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4"/>
        <w:gridCol w:w="11644"/>
      </w:tblGrid>
      <w:tr w:rsidR="009D1270" w:rsidRPr="00605412" w14:paraId="309BB917" w14:textId="77777777" w:rsidTr="0092443E">
        <w:trPr>
          <w:trHeight w:val="1568"/>
          <w:jc w:val="center"/>
        </w:trPr>
        <w:tc>
          <w:tcPr>
            <w:tcW w:w="1219" w:type="pct"/>
            <w:vAlign w:val="center"/>
          </w:tcPr>
          <w:p w14:paraId="5299D454" w14:textId="77777777" w:rsidR="009D1270" w:rsidRPr="00605412" w:rsidRDefault="009D1270" w:rsidP="0092443E">
            <w:pPr>
              <w:widowControl w:val="0"/>
              <w:rPr>
                <w:rFonts w:ascii="Calibri" w:eastAsia="Times New Roman" w:hAnsi="Calibri" w:cs="Calibri"/>
                <w:b/>
                <w:sz w:val="2"/>
                <w:szCs w:val="2"/>
              </w:rPr>
            </w:pPr>
            <w:r w:rsidRPr="00605412">
              <w:rPr>
                <w:rFonts w:ascii="Calibri" w:eastAsia="Times New Roman" w:hAnsi="Calibri" w:cs="Calibri"/>
                <w:b/>
                <w:bCs/>
                <w:noProof/>
                <w:color w:val="333333"/>
                <w:sz w:val="2"/>
                <w:szCs w:val="2"/>
                <w:u w:val="single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5B9B6FCB" wp14:editId="751CA685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19050</wp:posOffset>
                  </wp:positionV>
                  <wp:extent cx="1524000" cy="1092200"/>
                  <wp:effectExtent l="0" t="0" r="0" b="0"/>
                  <wp:wrapSquare wrapText="bothSides"/>
                  <wp:docPr id="7" name="Picture 6" descr="C:\Users\Tom's Laptop\Downloads\Untitled presentation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Tom's Laptop\Downloads\Untitled presentation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3283" t="3022" r="13067" b="264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81" w:type="pct"/>
          </w:tcPr>
          <w:p w14:paraId="72736D15" w14:textId="77777777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</w:p>
          <w:p w14:paraId="512CC546" w14:textId="24B220FB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Maths Long Term Planning (202</w:t>
            </w:r>
            <w:r w:rsidR="00F57F07"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5</w:t>
            </w: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 xml:space="preserve"> – 202</w:t>
            </w:r>
            <w:r w:rsidR="00F57F07"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6</w:t>
            </w: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)</w:t>
            </w:r>
          </w:p>
          <w:p w14:paraId="3D98F801" w14:textId="2D4D76B0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40"/>
                <w:szCs w:val="28"/>
              </w:rPr>
            </w:pPr>
            <w:r w:rsidRPr="00605412">
              <w:rPr>
                <w:rFonts w:ascii="Calibri" w:eastAsia="Times New Roman" w:hAnsi="Calibri" w:cs="Calibri"/>
                <w:b/>
                <w:sz w:val="40"/>
                <w:szCs w:val="28"/>
              </w:rPr>
              <w:t xml:space="preserve">Year 5 </w:t>
            </w:r>
          </w:p>
          <w:p w14:paraId="306F1595" w14:textId="77777777" w:rsidR="009D1270" w:rsidRPr="00605412" w:rsidRDefault="009D1270" w:rsidP="0092443E">
            <w:pPr>
              <w:widowControl w:val="0"/>
              <w:rPr>
                <w:rFonts w:ascii="Calibri" w:eastAsia="Times New Roman" w:hAnsi="Calibri" w:cs="Calibri"/>
                <w:bCs/>
                <w:sz w:val="20"/>
                <w:szCs w:val="16"/>
              </w:rPr>
            </w:pPr>
          </w:p>
        </w:tc>
      </w:tr>
    </w:tbl>
    <w:p w14:paraId="61187787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02AE5D86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6468B3C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"/>
        <w:gridCol w:w="956"/>
        <w:gridCol w:w="960"/>
        <w:gridCol w:w="961"/>
        <w:gridCol w:w="962"/>
        <w:gridCol w:w="962"/>
        <w:gridCol w:w="962"/>
        <w:gridCol w:w="962"/>
        <w:gridCol w:w="961"/>
        <w:gridCol w:w="962"/>
        <w:gridCol w:w="962"/>
        <w:gridCol w:w="962"/>
        <w:gridCol w:w="962"/>
        <w:gridCol w:w="962"/>
        <w:gridCol w:w="961"/>
        <w:gridCol w:w="961"/>
      </w:tblGrid>
      <w:tr w:rsidR="00075817" w:rsidRPr="00605412" w14:paraId="592B5110" w14:textId="77777777" w:rsidTr="00605412">
        <w:tc>
          <w:tcPr>
            <w:tcW w:w="970" w:type="dxa"/>
            <w:shd w:val="clear" w:color="auto" w:fill="D9D9D9" w:themeFill="background1" w:themeFillShade="D9"/>
          </w:tcPr>
          <w:p w14:paraId="0B58676D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Weeks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598476EB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49D309A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2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40266EA3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3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1D6F3FAE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4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4FEAAF3B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5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79514D0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6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3F0553F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7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4A733B1E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8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41AFC890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9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0FAE0DEA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10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23587611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11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13B63C86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12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513CAC0F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13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1FA18AF3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14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135C5B68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15</w:t>
            </w:r>
          </w:p>
        </w:tc>
      </w:tr>
      <w:tr w:rsidR="009D1270" w:rsidRPr="00605412" w14:paraId="74FC0026" w14:textId="77777777" w:rsidTr="00605412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6DD1BA10" w14:textId="77777777" w:rsidR="009D1270" w:rsidRPr="00605412" w:rsidRDefault="009D1270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Autumn</w:t>
            </w:r>
          </w:p>
        </w:tc>
        <w:tc>
          <w:tcPr>
            <w:tcW w:w="2877" w:type="dxa"/>
            <w:gridSpan w:val="3"/>
            <w:shd w:val="clear" w:color="auto" w:fill="BDD6EE"/>
            <w:vAlign w:val="center"/>
          </w:tcPr>
          <w:p w14:paraId="3A2C0707" w14:textId="4485B867" w:rsidR="009D1270" w:rsidRPr="00605412" w:rsidRDefault="009D1270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Place Value</w:t>
            </w:r>
          </w:p>
        </w:tc>
        <w:tc>
          <w:tcPr>
            <w:tcW w:w="1924" w:type="dxa"/>
            <w:gridSpan w:val="2"/>
            <w:shd w:val="clear" w:color="auto" w:fill="BDD6EE"/>
            <w:vAlign w:val="center"/>
          </w:tcPr>
          <w:p w14:paraId="66928810" w14:textId="590014BE" w:rsidR="009D1270" w:rsidRPr="00605412" w:rsidRDefault="009D1270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Addition and Subtraction</w:t>
            </w:r>
          </w:p>
        </w:tc>
        <w:tc>
          <w:tcPr>
            <w:tcW w:w="2885" w:type="dxa"/>
            <w:gridSpan w:val="3"/>
            <w:shd w:val="clear" w:color="auto" w:fill="BDD6EE"/>
            <w:vAlign w:val="center"/>
          </w:tcPr>
          <w:p w14:paraId="7328A83E" w14:textId="77777777" w:rsidR="009D1270" w:rsidRPr="00605412" w:rsidRDefault="009D1270" w:rsidP="009D1270">
            <w:pPr>
              <w:jc w:val="center"/>
              <w:rPr>
                <w:rFonts w:cs="Calibri"/>
                <w:b/>
                <w:bCs/>
                <w:szCs w:val="24"/>
              </w:rPr>
            </w:pPr>
            <w:r w:rsidRPr="00605412">
              <w:rPr>
                <w:rFonts w:cs="Calibri"/>
                <w:b/>
                <w:bCs/>
                <w:szCs w:val="24"/>
              </w:rPr>
              <w:t xml:space="preserve">Multiplication and </w:t>
            </w:r>
          </w:p>
          <w:p w14:paraId="2BADAF6B" w14:textId="79CB4FF3" w:rsidR="009D1270" w:rsidRPr="00605412" w:rsidRDefault="009D1270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Division A</w:t>
            </w:r>
          </w:p>
        </w:tc>
        <w:tc>
          <w:tcPr>
            <w:tcW w:w="3848" w:type="dxa"/>
            <w:gridSpan w:val="4"/>
            <w:shd w:val="clear" w:color="auto" w:fill="BDD6EE"/>
            <w:vAlign w:val="center"/>
          </w:tcPr>
          <w:p w14:paraId="4C4FD95A" w14:textId="07C7202E" w:rsidR="009D1270" w:rsidRPr="00605412" w:rsidRDefault="009D1270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Fractions A</w:t>
            </w:r>
          </w:p>
        </w:tc>
        <w:tc>
          <w:tcPr>
            <w:tcW w:w="2884" w:type="dxa"/>
            <w:gridSpan w:val="3"/>
            <w:shd w:val="clear" w:color="auto" w:fill="BDD6EE"/>
            <w:vAlign w:val="center"/>
          </w:tcPr>
          <w:p w14:paraId="7D2A44C5" w14:textId="77777777" w:rsidR="009D1270" w:rsidRPr="00605412" w:rsidRDefault="009D1270" w:rsidP="009D1270">
            <w:pPr>
              <w:jc w:val="center"/>
              <w:rPr>
                <w:rFonts w:cs="Calibri"/>
                <w:b/>
                <w:bCs/>
                <w:szCs w:val="24"/>
              </w:rPr>
            </w:pPr>
            <w:r w:rsidRPr="00605412">
              <w:rPr>
                <w:rFonts w:cs="Calibri"/>
                <w:b/>
                <w:bCs/>
                <w:szCs w:val="24"/>
              </w:rPr>
              <w:t xml:space="preserve">Multiplication and </w:t>
            </w:r>
          </w:p>
          <w:p w14:paraId="1E0305A3" w14:textId="599D4562" w:rsidR="009D1270" w:rsidRPr="00605412" w:rsidRDefault="009D1270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Division B</w:t>
            </w:r>
          </w:p>
        </w:tc>
      </w:tr>
      <w:tr w:rsidR="00605412" w:rsidRPr="00605412" w14:paraId="07DDE7BE" w14:textId="77777777" w:rsidTr="00075817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029EAC04" w14:textId="77777777" w:rsidR="00605412" w:rsidRPr="00605412" w:rsidRDefault="00605412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Spring</w:t>
            </w:r>
          </w:p>
        </w:tc>
        <w:tc>
          <w:tcPr>
            <w:tcW w:w="1916" w:type="dxa"/>
            <w:gridSpan w:val="2"/>
            <w:shd w:val="clear" w:color="auto" w:fill="BDD6EE"/>
            <w:vAlign w:val="center"/>
          </w:tcPr>
          <w:p w14:paraId="71599310" w14:textId="017B9859" w:rsidR="00605412" w:rsidRPr="00605412" w:rsidRDefault="00605412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Fractions B</w:t>
            </w:r>
          </w:p>
        </w:tc>
        <w:tc>
          <w:tcPr>
            <w:tcW w:w="3847" w:type="dxa"/>
            <w:gridSpan w:val="4"/>
            <w:shd w:val="clear" w:color="auto" w:fill="BDD6EE"/>
            <w:vAlign w:val="center"/>
          </w:tcPr>
          <w:p w14:paraId="7D903657" w14:textId="77777777" w:rsidR="00605412" w:rsidRPr="00605412" w:rsidRDefault="00605412" w:rsidP="009D1270">
            <w:pPr>
              <w:jc w:val="center"/>
              <w:rPr>
                <w:rFonts w:cs="Calibri"/>
                <w:b/>
                <w:bCs/>
                <w:szCs w:val="24"/>
              </w:rPr>
            </w:pPr>
            <w:r w:rsidRPr="00605412">
              <w:rPr>
                <w:rFonts w:cs="Calibri"/>
                <w:b/>
                <w:bCs/>
                <w:szCs w:val="24"/>
              </w:rPr>
              <w:t xml:space="preserve">Decimals and </w:t>
            </w:r>
          </w:p>
          <w:p w14:paraId="376C6F3E" w14:textId="2081A7A9" w:rsidR="00605412" w:rsidRPr="00605412" w:rsidRDefault="00605412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Percentages</w:t>
            </w:r>
          </w:p>
        </w:tc>
        <w:tc>
          <w:tcPr>
            <w:tcW w:w="1923" w:type="dxa"/>
            <w:gridSpan w:val="2"/>
            <w:shd w:val="clear" w:color="auto" w:fill="FFE599"/>
            <w:vAlign w:val="center"/>
          </w:tcPr>
          <w:p w14:paraId="1ED8F95B" w14:textId="2909CDBF" w:rsidR="00605412" w:rsidRPr="00605412" w:rsidRDefault="00605412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Perimeter and Area</w:t>
            </w:r>
          </w:p>
        </w:tc>
        <w:tc>
          <w:tcPr>
            <w:tcW w:w="2886" w:type="dxa"/>
            <w:gridSpan w:val="3"/>
            <w:shd w:val="clear" w:color="auto" w:fill="C5E0B3"/>
            <w:vAlign w:val="center"/>
          </w:tcPr>
          <w:p w14:paraId="1B08A9AA" w14:textId="100DC9E9" w:rsidR="00605412" w:rsidRPr="00605412" w:rsidRDefault="00605412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Properties of shape</w:t>
            </w:r>
          </w:p>
        </w:tc>
        <w:tc>
          <w:tcPr>
            <w:tcW w:w="962" w:type="dxa"/>
            <w:shd w:val="clear" w:color="auto" w:fill="7F7F7F" w:themeFill="text1" w:themeFillTint="80"/>
            <w:vAlign w:val="center"/>
          </w:tcPr>
          <w:p w14:paraId="3661A86A" w14:textId="77777777" w:rsidR="00605412" w:rsidRPr="00605412" w:rsidRDefault="00605412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2" w:type="dxa"/>
            <w:shd w:val="clear" w:color="auto" w:fill="7F7F7F" w:themeFill="text1" w:themeFillTint="80"/>
            <w:vAlign w:val="center"/>
          </w:tcPr>
          <w:p w14:paraId="5AF14409" w14:textId="6CD5D91D" w:rsidR="00605412" w:rsidRPr="00605412" w:rsidRDefault="00605412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74CBE130" w14:textId="77777777" w:rsidR="00605412" w:rsidRPr="00605412" w:rsidRDefault="00605412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4C8AE772" w14:textId="77777777" w:rsidR="00605412" w:rsidRPr="00605412" w:rsidRDefault="00605412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  <w:tr w:rsidR="00075817" w:rsidRPr="00605412" w14:paraId="4F93FBF8" w14:textId="77777777" w:rsidTr="00075817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67102A01" w14:textId="77777777" w:rsidR="00075817" w:rsidRPr="00605412" w:rsidRDefault="00075817" w:rsidP="009D127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Summer</w:t>
            </w:r>
          </w:p>
        </w:tc>
        <w:tc>
          <w:tcPr>
            <w:tcW w:w="1916" w:type="dxa"/>
            <w:gridSpan w:val="2"/>
            <w:shd w:val="clear" w:color="auto" w:fill="F6C5AC"/>
            <w:vAlign w:val="center"/>
          </w:tcPr>
          <w:p w14:paraId="1140AB5F" w14:textId="3AA320A7" w:rsidR="00075817" w:rsidRPr="00605412" w:rsidRDefault="00075817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Statistics</w:t>
            </w:r>
          </w:p>
        </w:tc>
        <w:tc>
          <w:tcPr>
            <w:tcW w:w="1923" w:type="dxa"/>
            <w:gridSpan w:val="2"/>
            <w:shd w:val="clear" w:color="auto" w:fill="C5E0B3"/>
            <w:vAlign w:val="center"/>
          </w:tcPr>
          <w:p w14:paraId="1407DA33" w14:textId="765D1FD6" w:rsidR="00075817" w:rsidRPr="00605412" w:rsidRDefault="00075817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Position and Direction</w:t>
            </w:r>
          </w:p>
        </w:tc>
        <w:tc>
          <w:tcPr>
            <w:tcW w:w="3847" w:type="dxa"/>
            <w:gridSpan w:val="4"/>
            <w:shd w:val="clear" w:color="auto" w:fill="BDD6EE"/>
            <w:vAlign w:val="center"/>
          </w:tcPr>
          <w:p w14:paraId="19136E0A" w14:textId="3C693C82" w:rsidR="00075817" w:rsidRPr="00605412" w:rsidRDefault="00075817" w:rsidP="009D127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Decimals</w:t>
            </w:r>
          </w:p>
        </w:tc>
        <w:tc>
          <w:tcPr>
            <w:tcW w:w="962" w:type="dxa"/>
            <w:shd w:val="clear" w:color="auto" w:fill="BDD6EE"/>
            <w:textDirection w:val="btLr"/>
            <w:vAlign w:val="center"/>
          </w:tcPr>
          <w:p w14:paraId="344E9A1F" w14:textId="639493FA" w:rsidR="00075817" w:rsidRPr="00605412" w:rsidRDefault="00075817" w:rsidP="0007581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Negative Numbers</w:t>
            </w:r>
          </w:p>
        </w:tc>
        <w:tc>
          <w:tcPr>
            <w:tcW w:w="1924" w:type="dxa"/>
            <w:gridSpan w:val="2"/>
            <w:shd w:val="clear" w:color="auto" w:fill="FFE599"/>
            <w:vAlign w:val="center"/>
          </w:tcPr>
          <w:p w14:paraId="09471D44" w14:textId="54EC6064" w:rsidR="00075817" w:rsidRPr="00605412" w:rsidRDefault="00075817" w:rsidP="0007581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Converting units of measure</w:t>
            </w:r>
          </w:p>
        </w:tc>
        <w:tc>
          <w:tcPr>
            <w:tcW w:w="962" w:type="dxa"/>
            <w:shd w:val="clear" w:color="auto" w:fill="FFE599"/>
            <w:textDirection w:val="btLr"/>
            <w:vAlign w:val="center"/>
          </w:tcPr>
          <w:p w14:paraId="083A787F" w14:textId="6C916BB1" w:rsidR="00075817" w:rsidRPr="00605412" w:rsidRDefault="00075817" w:rsidP="00075817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Volume</w:t>
            </w:r>
          </w:p>
        </w:tc>
        <w:tc>
          <w:tcPr>
            <w:tcW w:w="962" w:type="dxa"/>
            <w:shd w:val="clear" w:color="auto" w:fill="D1D1D1" w:themeFill="background2" w:themeFillShade="E6"/>
            <w:textDirection w:val="btLr"/>
            <w:vAlign w:val="center"/>
          </w:tcPr>
          <w:p w14:paraId="462D5BDB" w14:textId="6518DF37" w:rsidR="00075817" w:rsidRPr="00605412" w:rsidRDefault="00075817" w:rsidP="00075817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Consolidation</w:t>
            </w: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5529B17B" w14:textId="77777777" w:rsidR="00075817" w:rsidRPr="00605412" w:rsidRDefault="00075817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3B8A9C1E" w14:textId="77777777" w:rsidR="00075817" w:rsidRPr="00605412" w:rsidRDefault="00075817" w:rsidP="009D127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</w:tbl>
    <w:p w14:paraId="7B364776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C60690F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9AB5391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CB1C9E7" w14:textId="77777777" w:rsidR="009D1270" w:rsidRPr="00605412" w:rsidRDefault="009D1270" w:rsidP="009D1270">
      <w:pPr>
        <w:rPr>
          <w:rFonts w:cs="Calibri"/>
        </w:rPr>
      </w:pPr>
    </w:p>
    <w:p w14:paraId="4166D0AA" w14:textId="77777777" w:rsidR="007E765D" w:rsidRPr="00605412" w:rsidRDefault="007E765D">
      <w:pPr>
        <w:rPr>
          <w:rFonts w:cs="Calibri"/>
        </w:rPr>
      </w:pPr>
    </w:p>
    <w:sectPr w:rsidR="007E765D" w:rsidRPr="00605412" w:rsidSect="009D1270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270"/>
    <w:rsid w:val="00075817"/>
    <w:rsid w:val="002D2D9B"/>
    <w:rsid w:val="005D36CF"/>
    <w:rsid w:val="00605412"/>
    <w:rsid w:val="007E765D"/>
    <w:rsid w:val="009D1270"/>
    <w:rsid w:val="00AC2C1E"/>
    <w:rsid w:val="00B10C21"/>
    <w:rsid w:val="00BC603B"/>
    <w:rsid w:val="00F5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C25D5"/>
  <w15:chartTrackingRefBased/>
  <w15:docId w15:val="{AE9DF392-F394-4945-8578-97BD00D0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70"/>
  </w:style>
  <w:style w:type="paragraph" w:styleId="Heading1">
    <w:name w:val="heading 1"/>
    <w:basedOn w:val="Normal"/>
    <w:next w:val="Normal"/>
    <w:link w:val="Heading1Char"/>
    <w:uiPriority w:val="9"/>
    <w:qFormat/>
    <w:rsid w:val="009D12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2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2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2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2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27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27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27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27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27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27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27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27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27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27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27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27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27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2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2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270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9D1270"/>
    <w:pPr>
      <w:spacing w:after="0" w:line="240" w:lineRule="auto"/>
    </w:pPr>
    <w:rPr>
      <w:rFonts w:ascii="HfW cursive" w:hAnsi="HfW cursive" w:cs="Arial"/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D1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12EBD-1A8B-4EF1-8383-D70BFCD755C0}"/>
</file>

<file path=customXml/itemProps2.xml><?xml version="1.0" encoding="utf-8"?>
<ds:datastoreItem xmlns:ds="http://schemas.openxmlformats.org/officeDocument/2006/customXml" ds:itemID="{F3714057-4B43-4F31-8951-3B992D1C2D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CE1629-0E9C-44BF-87D4-C3315721F353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4.xml><?xml version="1.0" encoding="utf-8"?>
<ds:datastoreItem xmlns:ds="http://schemas.openxmlformats.org/officeDocument/2006/customXml" ds:itemID="{3F887E14-7F9C-49B8-A851-21D767696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>Telford and Wrekin ICT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2</cp:revision>
  <dcterms:created xsi:type="dcterms:W3CDTF">2025-06-30T20:48:00Z</dcterms:created>
  <dcterms:modified xsi:type="dcterms:W3CDTF">2025-06-30T20:48:00Z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