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9D1502" w14:textId="77777777" w:rsidR="00A97467" w:rsidRDefault="00A97467" w:rsidP="00056990">
      <w:pPr>
        <w:jc w:val="center"/>
        <w:rPr>
          <w:b/>
          <w:bCs/>
          <w:u w:val="single"/>
        </w:rPr>
      </w:pPr>
      <w:r>
        <w:rPr>
          <w:b/>
          <w:bCs/>
          <w:u w:val="single"/>
        </w:rPr>
        <w:t>Donnington Wood C of E Junior School</w:t>
      </w:r>
    </w:p>
    <w:p w14:paraId="0F66E2B6" w14:textId="69CC09B3" w:rsidR="0069600C" w:rsidRDefault="00CD1CA1" w:rsidP="00056990">
      <w:pPr>
        <w:jc w:val="center"/>
        <w:rPr>
          <w:b/>
          <w:bCs/>
          <w:u w:val="single"/>
        </w:rPr>
      </w:pPr>
      <w:r w:rsidRPr="00056990">
        <w:rPr>
          <w:b/>
          <w:bCs/>
          <w:u w:val="single"/>
        </w:rPr>
        <w:t>Self</w:t>
      </w:r>
      <w:r w:rsidR="00056990">
        <w:rPr>
          <w:b/>
          <w:bCs/>
          <w:u w:val="single"/>
        </w:rPr>
        <w:t>-</w:t>
      </w:r>
      <w:r w:rsidRPr="00056990">
        <w:rPr>
          <w:b/>
          <w:bCs/>
          <w:u w:val="single"/>
        </w:rPr>
        <w:t>Harm Policy</w:t>
      </w:r>
    </w:p>
    <w:p w14:paraId="52570E79" w14:textId="52773D51" w:rsidR="00A170B3" w:rsidRDefault="00A97467" w:rsidP="00A170B3">
      <w:pPr>
        <w:jc w:val="center"/>
        <w:rPr>
          <w:rFonts w:eastAsia="Times New Roman"/>
          <w:i/>
          <w:iCs/>
          <w:color w:val="000000"/>
        </w:rPr>
      </w:pPr>
      <w:r w:rsidRPr="00FD001C">
        <w:rPr>
          <w:rFonts w:ascii="Calibri" w:eastAsia="Calibri" w:hAnsi="Calibri" w:cs="Calibri"/>
          <w:noProof/>
          <w:lang w:eastAsia="en-GB"/>
        </w:rPr>
        <w:drawing>
          <wp:inline distT="0" distB="0" distL="0" distR="0" wp14:anchorId="3E857266" wp14:editId="397B83AC">
            <wp:extent cx="1647825" cy="1257300"/>
            <wp:effectExtent l="0" t="0" r="9525" b="0"/>
            <wp:docPr id="13348957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47825" cy="1257300"/>
                    </a:xfrm>
                    <a:prstGeom prst="rect">
                      <a:avLst/>
                    </a:prstGeom>
                    <a:noFill/>
                    <a:ln>
                      <a:noFill/>
                    </a:ln>
                  </pic:spPr>
                </pic:pic>
              </a:graphicData>
            </a:graphic>
          </wp:inline>
        </w:drawing>
      </w:r>
    </w:p>
    <w:p w14:paraId="6F9D8225" w14:textId="4E093585" w:rsidR="00A170B3" w:rsidRDefault="00A170B3" w:rsidP="00A170B3">
      <w:pPr>
        <w:jc w:val="center"/>
        <w:rPr>
          <w:rFonts w:eastAsia="Times New Roman"/>
          <w:color w:val="000000"/>
        </w:rPr>
      </w:pPr>
      <w:r>
        <w:rPr>
          <w:rFonts w:eastAsia="Times New Roman"/>
          <w:i/>
          <w:iCs/>
          <w:color w:val="000000"/>
        </w:rPr>
        <w:t>“The ones who plant and the ones who water work together as a team with the same purpose.”</w:t>
      </w:r>
    </w:p>
    <w:p w14:paraId="0896B011" w14:textId="77777777" w:rsidR="00A170B3" w:rsidRDefault="00A170B3" w:rsidP="00A170B3">
      <w:pPr>
        <w:jc w:val="center"/>
        <w:rPr>
          <w:rFonts w:eastAsia="Times New Roman"/>
          <w:color w:val="000000"/>
        </w:rPr>
      </w:pPr>
      <w:r>
        <w:rPr>
          <w:rFonts w:eastAsia="Times New Roman"/>
          <w:i/>
          <w:iCs/>
          <w:color w:val="000000"/>
        </w:rPr>
        <w:t>1 Corinthians 3:8</w:t>
      </w:r>
    </w:p>
    <w:p w14:paraId="17ED41F0" w14:textId="77777777" w:rsidR="00A170B3" w:rsidRDefault="00A170B3" w:rsidP="00A170B3">
      <w:pPr>
        <w:jc w:val="center"/>
        <w:rPr>
          <w:rFonts w:eastAsia="Times New Roman"/>
          <w:color w:val="000000"/>
        </w:rPr>
      </w:pPr>
      <w:r>
        <w:rPr>
          <w:rFonts w:eastAsia="Times New Roman"/>
          <w:i/>
          <w:iCs/>
          <w:color w:val="000000"/>
        </w:rPr>
        <w:t> </w:t>
      </w:r>
    </w:p>
    <w:p w14:paraId="04074BCA" w14:textId="77777777" w:rsidR="00A170B3" w:rsidRDefault="00A170B3" w:rsidP="00A170B3">
      <w:pPr>
        <w:jc w:val="center"/>
        <w:rPr>
          <w:rFonts w:eastAsia="Times New Roman"/>
          <w:color w:val="000000"/>
        </w:rPr>
      </w:pPr>
      <w:r>
        <w:rPr>
          <w:rFonts w:eastAsia="Times New Roman"/>
          <w:i/>
          <w:iCs/>
          <w:color w:val="000000"/>
        </w:rPr>
        <w:t>We believe that with God’s help when we all work as a TEAM - Together Everyone Achieves More.</w:t>
      </w:r>
    </w:p>
    <w:p w14:paraId="26F32F52" w14:textId="77777777" w:rsidR="00A170B3" w:rsidRDefault="00A170B3" w:rsidP="00A170B3">
      <w:pPr>
        <w:rPr>
          <w:rFonts w:eastAsia="Times New Roman"/>
          <w:color w:val="000000"/>
        </w:rPr>
      </w:pPr>
      <w:r>
        <w:rPr>
          <w:rFonts w:eastAsia="Times New Roman"/>
          <w:color w:val="000000"/>
        </w:rPr>
        <w:t> </w:t>
      </w:r>
    </w:p>
    <w:p w14:paraId="5A6B1356" w14:textId="77777777" w:rsidR="00A170B3" w:rsidRDefault="00A170B3" w:rsidP="00A170B3">
      <w:pPr>
        <w:jc w:val="center"/>
        <w:rPr>
          <w:rFonts w:eastAsia="Times New Roman"/>
          <w:color w:val="000000"/>
        </w:rPr>
      </w:pPr>
      <w:r>
        <w:rPr>
          <w:rFonts w:eastAsia="Times New Roman"/>
          <w:b/>
          <w:bCs/>
          <w:color w:val="000000"/>
          <w:u w:val="single"/>
        </w:rPr>
        <w:t>Our Mission (INTENT)</w:t>
      </w:r>
    </w:p>
    <w:p w14:paraId="58D1AD12" w14:textId="77777777" w:rsidR="00A170B3" w:rsidRDefault="00A170B3" w:rsidP="00A170B3">
      <w:pPr>
        <w:rPr>
          <w:rFonts w:eastAsia="Times New Roman"/>
          <w:color w:val="000000"/>
        </w:rPr>
      </w:pPr>
      <w:r>
        <w:rPr>
          <w:rFonts w:eastAsia="Times New Roman"/>
          <w:color w:val="000000"/>
        </w:rPr>
        <w:t> </w:t>
      </w:r>
    </w:p>
    <w:p w14:paraId="7EE97BC7" w14:textId="77777777" w:rsidR="00A170B3" w:rsidRDefault="00A170B3" w:rsidP="00A170B3">
      <w:pPr>
        <w:rPr>
          <w:rFonts w:eastAsia="Times New Roman"/>
          <w:color w:val="000000"/>
        </w:rPr>
      </w:pPr>
      <w:r>
        <w:rPr>
          <w:rFonts w:eastAsia="Times New Roman"/>
          <w:color w:val="000000"/>
        </w:rPr>
        <w:t>At Donnington Wood CE Junior School we will:</w:t>
      </w:r>
    </w:p>
    <w:p w14:paraId="5E3E853D" w14:textId="77777777" w:rsidR="00A170B3" w:rsidRDefault="00A170B3" w:rsidP="00A170B3">
      <w:pPr>
        <w:rPr>
          <w:rFonts w:eastAsia="Times New Roman"/>
          <w:color w:val="000000"/>
        </w:rPr>
      </w:pPr>
      <w:r>
        <w:rPr>
          <w:rFonts w:eastAsia="Times New Roman"/>
          <w:color w:val="000000"/>
        </w:rPr>
        <w:t> </w:t>
      </w:r>
    </w:p>
    <w:p w14:paraId="1F8A706B" w14:textId="77777777" w:rsidR="00A170B3" w:rsidRDefault="00A170B3" w:rsidP="00A170B3">
      <w:pPr>
        <w:numPr>
          <w:ilvl w:val="0"/>
          <w:numId w:val="16"/>
        </w:numPr>
        <w:spacing w:after="0" w:line="240" w:lineRule="auto"/>
        <w:ind w:left="1440"/>
        <w:rPr>
          <w:rFonts w:eastAsia="Times New Roman"/>
          <w:color w:val="000000"/>
        </w:rPr>
      </w:pPr>
      <w:r>
        <w:rPr>
          <w:rFonts w:eastAsia="Times New Roman"/>
          <w:color w:val="000000"/>
        </w:rPr>
        <w:t>put the safety of everyone as a priority so we can work in trust and peace.</w:t>
      </w:r>
    </w:p>
    <w:p w14:paraId="1D078AFF" w14:textId="77777777" w:rsidR="00A170B3" w:rsidRDefault="00A170B3" w:rsidP="00A170B3">
      <w:pPr>
        <w:numPr>
          <w:ilvl w:val="0"/>
          <w:numId w:val="16"/>
        </w:numPr>
        <w:spacing w:after="0" w:line="240" w:lineRule="auto"/>
        <w:ind w:left="1440"/>
        <w:rPr>
          <w:rFonts w:eastAsia="Times New Roman"/>
          <w:color w:val="000000"/>
        </w:rPr>
      </w:pPr>
      <w:r>
        <w:rPr>
          <w:rFonts w:eastAsia="Times New Roman"/>
          <w:color w:val="000000"/>
        </w:rPr>
        <w:t xml:space="preserve">encourage everyone to understand the true meaning of friendship, </w:t>
      </w:r>
      <w:proofErr w:type="gramStart"/>
      <w:r>
        <w:rPr>
          <w:rFonts w:eastAsia="Times New Roman"/>
          <w:color w:val="000000"/>
        </w:rPr>
        <w:t>fellowship</w:t>
      </w:r>
      <w:proofErr w:type="gramEnd"/>
      <w:r>
        <w:rPr>
          <w:rFonts w:eastAsia="Times New Roman"/>
          <w:color w:val="000000"/>
        </w:rPr>
        <w:t> and community by acting with humility, compassion and in service to each other.</w:t>
      </w:r>
    </w:p>
    <w:p w14:paraId="456C0F1C" w14:textId="77777777" w:rsidR="00A170B3" w:rsidRDefault="00A170B3" w:rsidP="00A170B3">
      <w:pPr>
        <w:numPr>
          <w:ilvl w:val="0"/>
          <w:numId w:val="16"/>
        </w:numPr>
        <w:spacing w:after="0" w:line="240" w:lineRule="auto"/>
        <w:ind w:left="1440"/>
        <w:rPr>
          <w:rFonts w:eastAsia="Times New Roman"/>
          <w:color w:val="000000"/>
        </w:rPr>
      </w:pPr>
      <w:r>
        <w:rPr>
          <w:rFonts w:eastAsia="Times New Roman"/>
          <w:color w:val="000000"/>
        </w:rPr>
        <w:t>be inclusive so everyone is valued and respected and where tolerance and diversity are celebrated.</w:t>
      </w:r>
    </w:p>
    <w:p w14:paraId="5D8C8108" w14:textId="77777777" w:rsidR="00A170B3" w:rsidRDefault="00A170B3" w:rsidP="00A170B3">
      <w:pPr>
        <w:numPr>
          <w:ilvl w:val="0"/>
          <w:numId w:val="16"/>
        </w:numPr>
        <w:spacing w:after="0" w:line="240" w:lineRule="auto"/>
        <w:ind w:left="1440"/>
        <w:rPr>
          <w:rFonts w:eastAsia="Times New Roman"/>
          <w:color w:val="000000"/>
        </w:rPr>
      </w:pPr>
      <w:r>
        <w:rPr>
          <w:rFonts w:eastAsia="Times New Roman"/>
          <w:color w:val="000000"/>
        </w:rPr>
        <w:t>seek out every opportunity to ensure that all of us flourish in all that we do, developing wisdom and creativity, through an ambitious and broad curriculum that challenges expectations, deepens knowledge and develops skills.</w:t>
      </w:r>
    </w:p>
    <w:p w14:paraId="723F0444" w14:textId="77777777" w:rsidR="00A170B3" w:rsidRDefault="00A170B3" w:rsidP="00A170B3">
      <w:pPr>
        <w:numPr>
          <w:ilvl w:val="0"/>
          <w:numId w:val="16"/>
        </w:numPr>
        <w:spacing w:after="0" w:line="240" w:lineRule="auto"/>
        <w:ind w:left="1440"/>
        <w:rPr>
          <w:rFonts w:eastAsia="Times New Roman"/>
          <w:color w:val="000000"/>
        </w:rPr>
      </w:pPr>
      <w:r>
        <w:rPr>
          <w:rFonts w:eastAsia="Times New Roman"/>
          <w:color w:val="000000"/>
        </w:rPr>
        <w:t xml:space="preserve">empower pupils and adults to develop hope and perseverance, so that they </w:t>
      </w:r>
      <w:proofErr w:type="gramStart"/>
      <w:r>
        <w:rPr>
          <w:rFonts w:eastAsia="Times New Roman"/>
          <w:color w:val="000000"/>
        </w:rPr>
        <w:t>are able to</w:t>
      </w:r>
      <w:proofErr w:type="gramEnd"/>
      <w:r>
        <w:rPr>
          <w:rFonts w:eastAsia="Times New Roman"/>
          <w:color w:val="000000"/>
        </w:rPr>
        <w:t> engage/explore the challenges of school and the wider world.</w:t>
      </w:r>
    </w:p>
    <w:p w14:paraId="7693A846" w14:textId="77777777" w:rsidR="00A170B3" w:rsidRDefault="00A170B3" w:rsidP="00A170B3">
      <w:pPr>
        <w:numPr>
          <w:ilvl w:val="0"/>
          <w:numId w:val="16"/>
        </w:numPr>
        <w:spacing w:after="0" w:line="240" w:lineRule="auto"/>
        <w:ind w:left="1440"/>
        <w:rPr>
          <w:rFonts w:eastAsia="Times New Roman"/>
          <w:color w:val="000000"/>
        </w:rPr>
      </w:pPr>
      <w:r>
        <w:rPr>
          <w:rFonts w:eastAsia="Times New Roman"/>
          <w:color w:val="000000"/>
        </w:rPr>
        <w:t xml:space="preserve">nurture the spiritual development of our school fellowship, develop tolerance of other faiths, beliefs and </w:t>
      </w:r>
      <w:proofErr w:type="gramStart"/>
      <w:r>
        <w:rPr>
          <w:rFonts w:eastAsia="Times New Roman"/>
          <w:color w:val="000000"/>
        </w:rPr>
        <w:t>cultures</w:t>
      </w:r>
      <w:proofErr w:type="gramEnd"/>
      <w:r>
        <w:rPr>
          <w:rFonts w:eastAsia="Times New Roman"/>
          <w:color w:val="000000"/>
        </w:rPr>
        <w:t xml:space="preserve"> and build religious literacy through collective worship of God and teaching of RE.</w:t>
      </w:r>
    </w:p>
    <w:p w14:paraId="19AB8423" w14:textId="77777777" w:rsidR="00A170B3" w:rsidRDefault="00A170B3" w:rsidP="00A170B3">
      <w:pPr>
        <w:numPr>
          <w:ilvl w:val="0"/>
          <w:numId w:val="16"/>
        </w:numPr>
        <w:spacing w:after="0" w:line="240" w:lineRule="auto"/>
        <w:ind w:left="1440"/>
        <w:rPr>
          <w:rFonts w:eastAsia="Times New Roman"/>
          <w:color w:val="000000"/>
        </w:rPr>
      </w:pPr>
      <w:r>
        <w:rPr>
          <w:rFonts w:eastAsia="Times New Roman"/>
          <w:color w:val="000000"/>
        </w:rPr>
        <w:t xml:space="preserve">champion our values to equip our children ready for their future as respectful individuals, life-long </w:t>
      </w:r>
      <w:proofErr w:type="gramStart"/>
      <w:r>
        <w:rPr>
          <w:rFonts w:eastAsia="Times New Roman"/>
          <w:color w:val="000000"/>
        </w:rPr>
        <w:t>learners</w:t>
      </w:r>
      <w:proofErr w:type="gramEnd"/>
      <w:r>
        <w:rPr>
          <w:rFonts w:eastAsia="Times New Roman"/>
          <w:color w:val="000000"/>
        </w:rPr>
        <w:t xml:space="preserve"> and active citizens in society (justice).</w:t>
      </w:r>
    </w:p>
    <w:p w14:paraId="6E05424A" w14:textId="77777777" w:rsidR="00A170B3" w:rsidRPr="00056990" w:rsidRDefault="00A170B3" w:rsidP="00056990">
      <w:pPr>
        <w:jc w:val="center"/>
        <w:rPr>
          <w:b/>
          <w:bCs/>
          <w:u w:val="single"/>
        </w:rPr>
      </w:pPr>
    </w:p>
    <w:tbl>
      <w:tblPr>
        <w:tblStyle w:val="TableGrid"/>
        <w:tblW w:w="0" w:type="auto"/>
        <w:tblInd w:w="1095" w:type="dxa"/>
        <w:tblLook w:val="04A0" w:firstRow="1" w:lastRow="0" w:firstColumn="1" w:lastColumn="0" w:noHBand="0" w:noVBand="1"/>
      </w:tblPr>
      <w:tblGrid>
        <w:gridCol w:w="4133"/>
        <w:gridCol w:w="4133"/>
      </w:tblGrid>
      <w:tr w:rsidR="001358DC" w14:paraId="0B4A1B0C" w14:textId="77777777" w:rsidTr="00F60A5B">
        <w:trPr>
          <w:trHeight w:val="353"/>
        </w:trPr>
        <w:tc>
          <w:tcPr>
            <w:tcW w:w="4133" w:type="dxa"/>
          </w:tcPr>
          <w:p w14:paraId="26FD4D76" w14:textId="198DB34C" w:rsidR="001358DC" w:rsidRDefault="00C51931">
            <w:r>
              <w:t xml:space="preserve">Introduced </w:t>
            </w:r>
          </w:p>
        </w:tc>
        <w:tc>
          <w:tcPr>
            <w:tcW w:w="4133" w:type="dxa"/>
          </w:tcPr>
          <w:p w14:paraId="5E9167DB" w14:textId="0236F4B3" w:rsidR="001358DC" w:rsidRDefault="00C51931">
            <w:r>
              <w:t>July 2024</w:t>
            </w:r>
          </w:p>
        </w:tc>
      </w:tr>
      <w:tr w:rsidR="001358DC" w14:paraId="7AACC829" w14:textId="77777777" w:rsidTr="00F60A5B">
        <w:trPr>
          <w:trHeight w:val="333"/>
        </w:trPr>
        <w:tc>
          <w:tcPr>
            <w:tcW w:w="4133" w:type="dxa"/>
          </w:tcPr>
          <w:p w14:paraId="34FC50B6" w14:textId="4F9EBF51" w:rsidR="001358DC" w:rsidRDefault="00C51931">
            <w:r>
              <w:t xml:space="preserve">Review date </w:t>
            </w:r>
          </w:p>
        </w:tc>
        <w:tc>
          <w:tcPr>
            <w:tcW w:w="4133" w:type="dxa"/>
          </w:tcPr>
          <w:p w14:paraId="4EB1162E" w14:textId="6977C41C" w:rsidR="001358DC" w:rsidRDefault="00C51931">
            <w:r>
              <w:t>July 2025</w:t>
            </w:r>
          </w:p>
        </w:tc>
      </w:tr>
      <w:tr w:rsidR="001358DC" w14:paraId="324981A8" w14:textId="77777777" w:rsidTr="00F60A5B">
        <w:trPr>
          <w:trHeight w:val="333"/>
        </w:trPr>
        <w:tc>
          <w:tcPr>
            <w:tcW w:w="4133" w:type="dxa"/>
          </w:tcPr>
          <w:p w14:paraId="5187CAD9" w14:textId="04C22DF9" w:rsidR="001358DC" w:rsidRDefault="00084D6C">
            <w:r>
              <w:t xml:space="preserve">Person responsible for this policy </w:t>
            </w:r>
          </w:p>
        </w:tc>
        <w:tc>
          <w:tcPr>
            <w:tcW w:w="4133" w:type="dxa"/>
          </w:tcPr>
          <w:p w14:paraId="617DCDB5" w14:textId="21A83D55" w:rsidR="001358DC" w:rsidRDefault="00084D6C">
            <w:r>
              <w:t xml:space="preserve">Rachael Ganderton </w:t>
            </w:r>
          </w:p>
        </w:tc>
      </w:tr>
    </w:tbl>
    <w:p w14:paraId="02D84671" w14:textId="77777777" w:rsidR="00CD1CA1" w:rsidRDefault="00CD1CA1"/>
    <w:p w14:paraId="2C4158E7" w14:textId="77777777" w:rsidR="00A97467" w:rsidRDefault="00A97467"/>
    <w:p w14:paraId="2830A700" w14:textId="77777777" w:rsidR="00A97467" w:rsidRDefault="00A97467"/>
    <w:p w14:paraId="68050F5D" w14:textId="77777777" w:rsidR="00A97467" w:rsidRDefault="00A97467"/>
    <w:p w14:paraId="7075FE06" w14:textId="77777777" w:rsidR="00084D6C" w:rsidRDefault="00084D6C"/>
    <w:p w14:paraId="0A36EFF8" w14:textId="77777777" w:rsidR="00A97467" w:rsidRDefault="00A97467"/>
    <w:p w14:paraId="7F0E7E74" w14:textId="1C7DAA65" w:rsidR="00CD1CA1" w:rsidRDefault="00CD1CA1">
      <w:r>
        <w:lastRenderedPageBreak/>
        <w:t>This Policy is divided into 5 sections:</w:t>
      </w:r>
    </w:p>
    <w:p w14:paraId="159B67B2" w14:textId="45F45CB9" w:rsidR="00CD1CA1" w:rsidRDefault="00CD1CA1" w:rsidP="00CD1CA1">
      <w:pPr>
        <w:pStyle w:val="ListParagraph"/>
        <w:numPr>
          <w:ilvl w:val="0"/>
          <w:numId w:val="1"/>
        </w:numPr>
      </w:pPr>
      <w:r>
        <w:t>Purpose of the Policy</w:t>
      </w:r>
    </w:p>
    <w:p w14:paraId="7B6ADF94" w14:textId="205E4A4E" w:rsidR="00CD1CA1" w:rsidRDefault="00CD1CA1" w:rsidP="00CD1CA1">
      <w:pPr>
        <w:pStyle w:val="ListParagraph"/>
        <w:numPr>
          <w:ilvl w:val="0"/>
          <w:numId w:val="1"/>
        </w:numPr>
      </w:pPr>
      <w:r>
        <w:t>Definitions of Self-Harm</w:t>
      </w:r>
    </w:p>
    <w:p w14:paraId="53A83194" w14:textId="535FD3F8" w:rsidR="00CD1CA1" w:rsidRDefault="00CD1CA1" w:rsidP="00CD1CA1">
      <w:pPr>
        <w:pStyle w:val="ListParagraph"/>
        <w:numPr>
          <w:ilvl w:val="0"/>
          <w:numId w:val="1"/>
        </w:numPr>
      </w:pPr>
      <w:r>
        <w:t xml:space="preserve">Aims of the school Team </w:t>
      </w:r>
      <w:proofErr w:type="gramStart"/>
      <w:r>
        <w:t>with regard to</w:t>
      </w:r>
      <w:proofErr w:type="gramEnd"/>
      <w:r>
        <w:t xml:space="preserve"> Self-Harm</w:t>
      </w:r>
    </w:p>
    <w:p w14:paraId="1337CD3A" w14:textId="058E446F" w:rsidR="00CD1CA1" w:rsidRDefault="00CD1CA1" w:rsidP="00CD1CA1">
      <w:pPr>
        <w:pStyle w:val="ListParagraph"/>
        <w:numPr>
          <w:ilvl w:val="0"/>
          <w:numId w:val="1"/>
        </w:numPr>
      </w:pPr>
      <w:r>
        <w:t>Key Responsibilities</w:t>
      </w:r>
    </w:p>
    <w:p w14:paraId="730AB01A" w14:textId="4211EC24" w:rsidR="00CD1CA1" w:rsidRDefault="00CD1CA1" w:rsidP="00CD1CA1">
      <w:pPr>
        <w:pStyle w:val="ListParagraph"/>
        <w:numPr>
          <w:ilvl w:val="0"/>
          <w:numId w:val="1"/>
        </w:numPr>
      </w:pPr>
      <w:r>
        <w:t>Links to Other Policies</w:t>
      </w:r>
    </w:p>
    <w:p w14:paraId="563BB091" w14:textId="77777777" w:rsidR="00CD1CA1" w:rsidRDefault="00CD1CA1" w:rsidP="00CD1CA1"/>
    <w:p w14:paraId="07A7F3CE" w14:textId="631B5746" w:rsidR="00CD1CA1" w:rsidRPr="00F05B2F" w:rsidRDefault="00CD1CA1" w:rsidP="00CD1CA1">
      <w:pPr>
        <w:pStyle w:val="ListParagraph"/>
        <w:numPr>
          <w:ilvl w:val="0"/>
          <w:numId w:val="2"/>
        </w:numPr>
        <w:rPr>
          <w:b/>
          <w:bCs/>
          <w:u w:val="single"/>
        </w:rPr>
      </w:pPr>
      <w:r w:rsidRPr="00F05B2F">
        <w:rPr>
          <w:b/>
          <w:bCs/>
          <w:u w:val="single"/>
        </w:rPr>
        <w:t xml:space="preserve">Purpose of the Policy </w:t>
      </w:r>
    </w:p>
    <w:p w14:paraId="2079DE93" w14:textId="77777777" w:rsidR="00CD1CA1" w:rsidRDefault="00CD1CA1" w:rsidP="00CD1CA1">
      <w:r>
        <w:t xml:space="preserve">In keeping with the </w:t>
      </w:r>
      <w:proofErr w:type="gramStart"/>
      <w:r>
        <w:t>School’s</w:t>
      </w:r>
      <w:proofErr w:type="gramEnd"/>
      <w:r>
        <w:t xml:space="preserve"> vision and aims, this Policy aims to address the issue of self-harm; it covers the following areas: </w:t>
      </w:r>
    </w:p>
    <w:p w14:paraId="3A19FC9C" w14:textId="7876532E" w:rsidR="00CD1CA1" w:rsidRDefault="00CD1CA1" w:rsidP="00CD1CA1">
      <w:pPr>
        <w:pStyle w:val="ListParagraph"/>
        <w:numPr>
          <w:ilvl w:val="0"/>
          <w:numId w:val="3"/>
        </w:numPr>
      </w:pPr>
      <w:r>
        <w:t xml:space="preserve">How to deal with pupils who self-harm and how to offer support in the short and long </w:t>
      </w:r>
      <w:proofErr w:type="gramStart"/>
      <w:r>
        <w:t>term;</w:t>
      </w:r>
      <w:proofErr w:type="gramEnd"/>
      <w:r>
        <w:t xml:space="preserve"> </w:t>
      </w:r>
    </w:p>
    <w:p w14:paraId="25A3CBF1" w14:textId="77777777" w:rsidR="00CD1CA1" w:rsidRDefault="00CD1CA1" w:rsidP="00CD1CA1">
      <w:pPr>
        <w:pStyle w:val="ListParagraph"/>
        <w:numPr>
          <w:ilvl w:val="0"/>
          <w:numId w:val="3"/>
        </w:numPr>
      </w:pPr>
      <w:r>
        <w:t xml:space="preserve">How to provide support depending upon the individual needs of the </w:t>
      </w:r>
      <w:proofErr w:type="gramStart"/>
      <w:r>
        <w:t>pupil;</w:t>
      </w:r>
      <w:proofErr w:type="gramEnd"/>
    </w:p>
    <w:p w14:paraId="521B74E1" w14:textId="77777777" w:rsidR="00CD1CA1" w:rsidRDefault="00CD1CA1" w:rsidP="00CD1CA1">
      <w:pPr>
        <w:pStyle w:val="ListParagraph"/>
        <w:numPr>
          <w:ilvl w:val="0"/>
          <w:numId w:val="3"/>
        </w:numPr>
      </w:pPr>
      <w:r>
        <w:t xml:space="preserve">How to help all pupils improve their self-esteem and emotional </w:t>
      </w:r>
      <w:proofErr w:type="gramStart"/>
      <w:r>
        <w:t>literacy;</w:t>
      </w:r>
      <w:proofErr w:type="gramEnd"/>
      <w:r>
        <w:t xml:space="preserve"> </w:t>
      </w:r>
    </w:p>
    <w:p w14:paraId="2C1C2812" w14:textId="77777777" w:rsidR="00CD1CA1" w:rsidRDefault="00CD1CA1" w:rsidP="00CD1CA1">
      <w:pPr>
        <w:pStyle w:val="ListParagraph"/>
        <w:numPr>
          <w:ilvl w:val="0"/>
          <w:numId w:val="3"/>
        </w:numPr>
      </w:pPr>
      <w:r>
        <w:t>How to support staff members who come into contact with people who self-</w:t>
      </w:r>
      <w:proofErr w:type="gramStart"/>
      <w:r>
        <w:t>harm;</w:t>
      </w:r>
      <w:proofErr w:type="gramEnd"/>
      <w:r>
        <w:t xml:space="preserve"> </w:t>
      </w:r>
    </w:p>
    <w:p w14:paraId="7E4D0287" w14:textId="77777777" w:rsidR="00CD1CA1" w:rsidRDefault="00CD1CA1" w:rsidP="00CD1CA1">
      <w:pPr>
        <w:pStyle w:val="ListParagraph"/>
        <w:numPr>
          <w:ilvl w:val="0"/>
          <w:numId w:val="3"/>
        </w:numPr>
      </w:pPr>
      <w:r>
        <w:t xml:space="preserve">How to prevent self-harm from escalating within the </w:t>
      </w:r>
      <w:proofErr w:type="gramStart"/>
      <w:r>
        <w:t>school;</w:t>
      </w:r>
      <w:proofErr w:type="gramEnd"/>
      <w:r>
        <w:t xml:space="preserve"> </w:t>
      </w:r>
    </w:p>
    <w:p w14:paraId="66C7500C" w14:textId="77777777" w:rsidR="00CD1CA1" w:rsidRDefault="00CD1CA1" w:rsidP="00CD1CA1">
      <w:pPr>
        <w:pStyle w:val="ListParagraph"/>
        <w:numPr>
          <w:ilvl w:val="0"/>
          <w:numId w:val="3"/>
        </w:numPr>
      </w:pPr>
      <w:r>
        <w:t xml:space="preserve">Providing clear guidelines for staff on who needs to be informed and when parents and outside agencies need to be </w:t>
      </w:r>
      <w:proofErr w:type="gramStart"/>
      <w:r>
        <w:t>contacted;</w:t>
      </w:r>
      <w:proofErr w:type="gramEnd"/>
      <w:r>
        <w:t xml:space="preserve"> </w:t>
      </w:r>
    </w:p>
    <w:p w14:paraId="5A8099AB" w14:textId="6B66EE0D" w:rsidR="00CD1CA1" w:rsidRDefault="00CD1CA1" w:rsidP="00CD1CA1">
      <w:pPr>
        <w:pStyle w:val="ListParagraph"/>
        <w:numPr>
          <w:ilvl w:val="0"/>
          <w:numId w:val="3"/>
        </w:numPr>
      </w:pPr>
      <w:r>
        <w:t>Providing education about self-harm for pupils and staff.</w:t>
      </w:r>
    </w:p>
    <w:p w14:paraId="3027FA0C" w14:textId="13F6CF24" w:rsidR="00CD1CA1" w:rsidRDefault="00CD1CA1" w:rsidP="00CD1CA1"/>
    <w:p w14:paraId="35DBBB7E" w14:textId="7486CB43" w:rsidR="00CD1CA1" w:rsidRPr="00F05B2F" w:rsidRDefault="00CD1CA1" w:rsidP="00CD1CA1">
      <w:pPr>
        <w:pStyle w:val="ListParagraph"/>
        <w:numPr>
          <w:ilvl w:val="0"/>
          <w:numId w:val="2"/>
        </w:numPr>
        <w:rPr>
          <w:b/>
          <w:bCs/>
          <w:u w:val="single"/>
        </w:rPr>
      </w:pPr>
      <w:r w:rsidRPr="00F05B2F">
        <w:rPr>
          <w:b/>
          <w:bCs/>
          <w:u w:val="single"/>
        </w:rPr>
        <w:t xml:space="preserve">Definitions of Self-Harm </w:t>
      </w:r>
    </w:p>
    <w:p w14:paraId="5E32EF15" w14:textId="350A6B4C" w:rsidR="00514D07" w:rsidRDefault="00514D07" w:rsidP="00CD1CA1">
      <w:r>
        <w:t xml:space="preserve">Self-Harm </w:t>
      </w:r>
    </w:p>
    <w:p w14:paraId="5A746F90" w14:textId="15D66D7C" w:rsidR="00CD1CA1" w:rsidRDefault="00CD1CA1" w:rsidP="00CD1CA1">
      <w:r>
        <w:t xml:space="preserve">Self-harm </w:t>
      </w:r>
      <w:proofErr w:type="gramStart"/>
      <w:r>
        <w:t>is considered to be</w:t>
      </w:r>
      <w:proofErr w:type="gramEnd"/>
      <w:r>
        <w:t xml:space="preserve"> a coping mechanism for young people who are attempting to deal with high levels of distress and emotional pain. It may be defined as any deliberate, non-suicidal behaviour that causes physical pain or injury and is aimed at reducing the emotional pain and distress of the individual concerned.</w:t>
      </w:r>
    </w:p>
    <w:p w14:paraId="51137AEA" w14:textId="3083CCA1" w:rsidR="00CD1CA1" w:rsidRDefault="00CD1CA1" w:rsidP="00CD1CA1">
      <w:r>
        <w:t xml:space="preserve">These behaviours may include deliberate bone-breaking, cutting, bruising, banging and non-suicidal overdosing, and the behaviours are usually chronic, </w:t>
      </w:r>
      <w:proofErr w:type="gramStart"/>
      <w:r>
        <w:t>repetitive</w:t>
      </w:r>
      <w:proofErr w:type="gramEnd"/>
      <w:r>
        <w:t xml:space="preserve"> and habitual. Young people who self-injure will generally attempt to hide any scarring or injuries and can find it extremely difficult to discuss their behaviours, and the emotions behind them, with others. We understand these behaviours not to be about seeking attention, but rather to be about seeking relief and release from emotional distress. </w:t>
      </w:r>
    </w:p>
    <w:p w14:paraId="593C8757" w14:textId="191375C6" w:rsidR="00CD1CA1" w:rsidRDefault="00CD1CA1" w:rsidP="00CD1CA1">
      <w:r>
        <w:t>We also understand that self-injury is not suicidal behaviour. However, the emotional distress that causes these behaviours can lead to suicidal thinking and actions – we will consequently take ALL incidents of self-injury seriously, investigate them, and attempt to provide the most appropriate emotional support possible.</w:t>
      </w:r>
    </w:p>
    <w:p w14:paraId="2797238A" w14:textId="1A99EC9F" w:rsidR="00CD1CA1" w:rsidRDefault="00CD1CA1" w:rsidP="00CD1CA1">
      <w:r w:rsidRPr="00CD1CA1">
        <w:rPr>
          <w:noProof/>
        </w:rPr>
        <w:drawing>
          <wp:anchor distT="0" distB="0" distL="114300" distR="114300" simplePos="0" relativeHeight="251658240" behindDoc="0" locked="0" layoutInCell="1" allowOverlap="1" wp14:anchorId="57932072" wp14:editId="4FE4DE7E">
            <wp:simplePos x="0" y="0"/>
            <wp:positionH relativeFrom="column">
              <wp:posOffset>5445760</wp:posOffset>
            </wp:positionH>
            <wp:positionV relativeFrom="paragraph">
              <wp:posOffset>46355</wp:posOffset>
            </wp:positionV>
            <wp:extent cx="866775" cy="866775"/>
            <wp:effectExtent l="0" t="0" r="9525" b="9525"/>
            <wp:wrapThrough wrapText="bothSides">
              <wp:wrapPolygon edited="0">
                <wp:start x="0" y="0"/>
                <wp:lineTo x="0" y="21363"/>
                <wp:lineTo x="21363" y="21363"/>
                <wp:lineTo x="21363" y="0"/>
                <wp:lineTo x="0" y="0"/>
              </wp:wrapPolygon>
            </wp:wrapThrough>
            <wp:docPr id="2081503427" name="Picture 1" descr="A qr cod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503427" name="Picture 1" descr="A qr code on a white background&#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866775" cy="866775"/>
                    </a:xfrm>
                    <a:prstGeom prst="rect">
                      <a:avLst/>
                    </a:prstGeom>
                  </pic:spPr>
                </pic:pic>
              </a:graphicData>
            </a:graphic>
            <wp14:sizeRelH relativeFrom="page">
              <wp14:pctWidth>0</wp14:pctWidth>
            </wp14:sizeRelH>
            <wp14:sizeRelV relativeFrom="page">
              <wp14:pctHeight>0</wp14:pctHeight>
            </wp14:sizeRelV>
          </wp:anchor>
        </w:drawing>
      </w:r>
      <w:r>
        <w:t xml:space="preserve">Further information about the definitions of self-harm can be found in this resources from the National Self Harm Network </w:t>
      </w:r>
      <w:hyperlink r:id="rId10" w:history="1">
        <w:r w:rsidRPr="00CD1CA1">
          <w:rPr>
            <w:rStyle w:val="Hyperlink"/>
          </w:rPr>
          <w:t xml:space="preserve">NSHN What is </w:t>
        </w:r>
        <w:proofErr w:type="spellStart"/>
        <w:r w:rsidRPr="00CD1CA1">
          <w:rPr>
            <w:rStyle w:val="Hyperlink"/>
          </w:rPr>
          <w:t>Self Harm</w:t>
        </w:r>
        <w:proofErr w:type="spellEnd"/>
        <w:r w:rsidRPr="00CD1CA1">
          <w:rPr>
            <w:rStyle w:val="Hyperlink"/>
          </w:rPr>
          <w:t>- Definitions</w:t>
        </w:r>
      </w:hyperlink>
      <w:r>
        <w:t xml:space="preserve">.  </w:t>
      </w:r>
    </w:p>
    <w:p w14:paraId="688A6C01" w14:textId="7DBF0851" w:rsidR="00CD1CA1" w:rsidRDefault="00CD1CA1" w:rsidP="00CD1CA1"/>
    <w:p w14:paraId="3CACB448" w14:textId="606A263D" w:rsidR="00514D07" w:rsidRDefault="00514D07" w:rsidP="00CD1CA1">
      <w:r>
        <w:t xml:space="preserve">Suicide </w:t>
      </w:r>
    </w:p>
    <w:p w14:paraId="34139CE3" w14:textId="1E924AC1" w:rsidR="00514D07" w:rsidRDefault="00514D07" w:rsidP="00CD1CA1">
      <w:r>
        <w:t>While self-injury and suicide are separate, those who self-injure are in emotional distress and those who choose to end their lives are also in emotional distress. It is vital that all emotional distress is taken seriously to minimise the chance of self-injury and suicide. All talk of suicide and warning signs must be taken extremely seriously.</w:t>
      </w:r>
    </w:p>
    <w:p w14:paraId="6678982F" w14:textId="3E5BFBC2" w:rsidR="00514D07" w:rsidRDefault="00514D07" w:rsidP="00CD1CA1">
      <w:r>
        <w:t>Actions following discovery of a suicide risk</w:t>
      </w:r>
      <w:r w:rsidR="003F5574">
        <w:t>:</w:t>
      </w:r>
      <w:r>
        <w:t xml:space="preserve"> </w:t>
      </w:r>
    </w:p>
    <w:p w14:paraId="19CBF9D5" w14:textId="5612A4D2" w:rsidR="00514D07" w:rsidRDefault="00514D07" w:rsidP="003F5574">
      <w:pPr>
        <w:pStyle w:val="ListParagraph"/>
        <w:numPr>
          <w:ilvl w:val="0"/>
          <w:numId w:val="7"/>
        </w:numPr>
      </w:pPr>
      <w:r>
        <w:lastRenderedPageBreak/>
        <w:t xml:space="preserve"> Following a report of a risk of suicide from a pupil, staff will report this to a Designated Safeguarding Lead (Robert Fox, Jon Rawson, Rachael Ganderton or Jo Jenks) in discussion with the pastoral care lead will decide on the appropriate course of action. This is likely to include:</w:t>
      </w:r>
    </w:p>
    <w:p w14:paraId="0864AE23" w14:textId="77777777" w:rsidR="00514D07" w:rsidRDefault="00514D07" w:rsidP="00514D07">
      <w:pPr>
        <w:pStyle w:val="ListParagraph"/>
        <w:numPr>
          <w:ilvl w:val="0"/>
          <w:numId w:val="5"/>
        </w:numPr>
      </w:pPr>
      <w:r>
        <w:t>Further exploration with the pupil through conversation</w:t>
      </w:r>
    </w:p>
    <w:p w14:paraId="1AEC26D4" w14:textId="29CF14FB" w:rsidR="00514D07" w:rsidRDefault="00514D07" w:rsidP="00514D07">
      <w:pPr>
        <w:pStyle w:val="ListParagraph"/>
        <w:numPr>
          <w:ilvl w:val="0"/>
          <w:numId w:val="5"/>
        </w:numPr>
      </w:pPr>
      <w:r>
        <w:t xml:space="preserve">Contacting parents or </w:t>
      </w:r>
      <w:proofErr w:type="gramStart"/>
      <w:r>
        <w:t>carers;</w:t>
      </w:r>
      <w:proofErr w:type="gramEnd"/>
    </w:p>
    <w:p w14:paraId="6A72373A" w14:textId="77777777" w:rsidR="00514D07" w:rsidRDefault="00514D07" w:rsidP="00514D07">
      <w:pPr>
        <w:pStyle w:val="ListParagraph"/>
        <w:numPr>
          <w:ilvl w:val="0"/>
          <w:numId w:val="5"/>
        </w:numPr>
      </w:pPr>
      <w:r>
        <w:t xml:space="preserve">Arranging professional </w:t>
      </w:r>
      <w:proofErr w:type="gramStart"/>
      <w:r>
        <w:t>assistance;</w:t>
      </w:r>
      <w:proofErr w:type="gramEnd"/>
      <w:r>
        <w:t xml:space="preserve"> </w:t>
      </w:r>
    </w:p>
    <w:p w14:paraId="794D6D9A" w14:textId="63876978" w:rsidR="00514D07" w:rsidRDefault="00514D07" w:rsidP="00514D07">
      <w:pPr>
        <w:pStyle w:val="ListParagraph"/>
        <w:numPr>
          <w:ilvl w:val="0"/>
          <w:numId w:val="5"/>
        </w:numPr>
      </w:pPr>
      <w:r>
        <w:t>Immediately removing the student from school and seek further medical advice if their presence in class is likely to cause further distress to themselves or their peers. Alternatively, seeking reassurance that it is in their best interests and in the interests of the wider community that they remain in school and that it is safe for them to do so.</w:t>
      </w:r>
    </w:p>
    <w:p w14:paraId="6632A84C" w14:textId="5B2BB2E0" w:rsidR="00514D07" w:rsidRDefault="00514D07" w:rsidP="003F5574">
      <w:pPr>
        <w:pStyle w:val="ListParagraph"/>
        <w:numPr>
          <w:ilvl w:val="0"/>
          <w:numId w:val="7"/>
        </w:numPr>
      </w:pPr>
      <w:r>
        <w:t xml:space="preserve"> The pupil will remain in the care of their parents or carers until the school receives sufficient evidence that the pupil is not a significant risk to themselves or others under the normal levels of supervision in a day school. The head teacher may direct and require parents to make use of relevant professional and medical services. </w:t>
      </w:r>
    </w:p>
    <w:p w14:paraId="35E1EF1A" w14:textId="1606BE69" w:rsidR="003F5574" w:rsidRDefault="00514D07" w:rsidP="003F5574">
      <w:pPr>
        <w:pStyle w:val="ListParagraph"/>
        <w:numPr>
          <w:ilvl w:val="0"/>
          <w:numId w:val="7"/>
        </w:numPr>
      </w:pPr>
      <w:r>
        <w:t xml:space="preserve"> The school will usually require additional safeguards following a pupil’s return, which may include a commitment to attend appointments with counsellors, the GP, and/or CAMHS.</w:t>
      </w:r>
      <w:r w:rsidR="003F5574">
        <w:t xml:space="preserve"> Further information in section - Aims of the school </w:t>
      </w:r>
      <w:proofErr w:type="gramStart"/>
      <w:r w:rsidR="003F5574">
        <w:t>team</w:t>
      </w:r>
      <w:proofErr w:type="gramEnd"/>
    </w:p>
    <w:p w14:paraId="6F018512" w14:textId="77777777" w:rsidR="003F5574" w:rsidRDefault="003F5574" w:rsidP="003F5574">
      <w:pPr>
        <w:ind w:left="360"/>
      </w:pPr>
    </w:p>
    <w:p w14:paraId="10146B17" w14:textId="37D3AFD5" w:rsidR="003F5574" w:rsidRPr="00F05B2F" w:rsidRDefault="003F5574" w:rsidP="003F5574">
      <w:pPr>
        <w:pStyle w:val="ListParagraph"/>
        <w:numPr>
          <w:ilvl w:val="0"/>
          <w:numId w:val="2"/>
        </w:numPr>
        <w:rPr>
          <w:b/>
          <w:bCs/>
          <w:u w:val="single"/>
        </w:rPr>
      </w:pPr>
      <w:r w:rsidRPr="00F05B2F">
        <w:rPr>
          <w:b/>
          <w:bCs/>
          <w:u w:val="single"/>
        </w:rPr>
        <w:t xml:space="preserve">Aims of the School Team </w:t>
      </w:r>
      <w:proofErr w:type="gramStart"/>
      <w:r w:rsidRPr="00F05B2F">
        <w:rPr>
          <w:b/>
          <w:bCs/>
          <w:u w:val="single"/>
        </w:rPr>
        <w:t>with Regard to</w:t>
      </w:r>
      <w:proofErr w:type="gramEnd"/>
      <w:r w:rsidRPr="00F05B2F">
        <w:rPr>
          <w:b/>
          <w:bCs/>
          <w:u w:val="single"/>
        </w:rPr>
        <w:t xml:space="preserve"> Self-Harm </w:t>
      </w:r>
    </w:p>
    <w:p w14:paraId="19A4F0C5" w14:textId="77777777" w:rsidR="003F5574" w:rsidRDefault="003F5574" w:rsidP="003F5574">
      <w:pPr>
        <w:ind w:left="360"/>
      </w:pPr>
      <w:r>
        <w:t xml:space="preserve">Our school team is dedicated to ensuring the emotional, </w:t>
      </w:r>
      <w:proofErr w:type="gramStart"/>
      <w:r>
        <w:t>physical</w:t>
      </w:r>
      <w:proofErr w:type="gramEnd"/>
      <w:r>
        <w:t xml:space="preserve"> and mental well-being of all pupils who attend. We consequently aim to: </w:t>
      </w:r>
    </w:p>
    <w:p w14:paraId="39D5AB44" w14:textId="160CD69A" w:rsidR="003F5574" w:rsidRDefault="003F5574" w:rsidP="003F5574">
      <w:pPr>
        <w:pStyle w:val="ListParagraph"/>
        <w:numPr>
          <w:ilvl w:val="0"/>
          <w:numId w:val="8"/>
        </w:numPr>
      </w:pPr>
      <w:r>
        <w:t xml:space="preserve">Recognise any warning signs that one of our pupils may be engaging in self-harming </w:t>
      </w:r>
      <w:proofErr w:type="gramStart"/>
      <w:r>
        <w:t>behaviours;</w:t>
      </w:r>
      <w:proofErr w:type="gramEnd"/>
      <w:r>
        <w:t xml:space="preserve"> </w:t>
      </w:r>
    </w:p>
    <w:p w14:paraId="1AB98E46" w14:textId="2DD53C6E" w:rsidR="003F5574" w:rsidRDefault="003F5574" w:rsidP="003F5574">
      <w:pPr>
        <w:pStyle w:val="ListParagraph"/>
        <w:numPr>
          <w:ilvl w:val="0"/>
          <w:numId w:val="8"/>
        </w:numPr>
      </w:pPr>
      <w:r>
        <w:t xml:space="preserve">Understand the risk factors associated with these behaviours, including low self-esteem, perfectionism, mental health issues such as anxiety or depression, home or school problems, social isolation, emotional, physical or sexual </w:t>
      </w:r>
      <w:proofErr w:type="gramStart"/>
      <w:r>
        <w:t>abuse;</w:t>
      </w:r>
      <w:proofErr w:type="gramEnd"/>
      <w:r>
        <w:t xml:space="preserve"> </w:t>
      </w:r>
    </w:p>
    <w:p w14:paraId="3190F553" w14:textId="727914E5" w:rsidR="003F5574" w:rsidRDefault="003F5574" w:rsidP="003F5574">
      <w:pPr>
        <w:pStyle w:val="ListParagraph"/>
        <w:numPr>
          <w:ilvl w:val="0"/>
          <w:numId w:val="8"/>
        </w:numPr>
      </w:pPr>
      <w:r>
        <w:t xml:space="preserve">Be pro-active in discussing this topic with pupils we might feel are deliberately harming </w:t>
      </w:r>
      <w:proofErr w:type="gramStart"/>
      <w:r>
        <w:t>themselves;</w:t>
      </w:r>
      <w:proofErr w:type="gramEnd"/>
    </w:p>
    <w:p w14:paraId="48C544A7" w14:textId="2D0D617C" w:rsidR="003F5574" w:rsidRDefault="003F5574" w:rsidP="003F5574">
      <w:pPr>
        <w:pStyle w:val="ListParagraph"/>
        <w:numPr>
          <w:ilvl w:val="0"/>
          <w:numId w:val="8"/>
        </w:numPr>
      </w:pPr>
      <w:r>
        <w:t xml:space="preserve">Know how to respond to pupils who wish to discuss these behaviours with us and take them seriously at all </w:t>
      </w:r>
      <w:proofErr w:type="gramStart"/>
      <w:r>
        <w:t>times;</w:t>
      </w:r>
      <w:proofErr w:type="gramEnd"/>
    </w:p>
    <w:p w14:paraId="0DB2EDB4" w14:textId="09698598" w:rsidR="003F5574" w:rsidRDefault="003F5574" w:rsidP="003F5574">
      <w:pPr>
        <w:pStyle w:val="ListParagraph"/>
        <w:numPr>
          <w:ilvl w:val="0"/>
          <w:numId w:val="8"/>
        </w:numPr>
      </w:pPr>
      <w:r>
        <w:t>Be able to produce short- and long-term care and management plans for such pupils, in conjunction with external agencies if necessary;</w:t>
      </w:r>
      <w:r w:rsidR="00F05B2F">
        <w:t xml:space="preserve"> (See </w:t>
      </w:r>
      <w:r w:rsidR="008D6AA7">
        <w:t>A</w:t>
      </w:r>
      <w:r w:rsidR="00F05B2F">
        <w:t xml:space="preserve">ttachment </w:t>
      </w:r>
      <w:r w:rsidR="008D6AA7">
        <w:t xml:space="preserve">1 </w:t>
      </w:r>
      <w:r w:rsidR="00F05B2F">
        <w:t>sheet 4.1 for an example of a safety plan)</w:t>
      </w:r>
    </w:p>
    <w:p w14:paraId="35FF955D" w14:textId="42C30054" w:rsidR="003F5574" w:rsidRDefault="003F5574" w:rsidP="003F5574">
      <w:pPr>
        <w:pStyle w:val="ListParagraph"/>
        <w:numPr>
          <w:ilvl w:val="0"/>
          <w:numId w:val="8"/>
        </w:numPr>
      </w:pPr>
      <w:r>
        <w:t>Provide the appropriate level of practical and emotional support for staff dealing with pupils who self-harm and ensure appropriate training and education is available to all staff regarding this issue.</w:t>
      </w:r>
    </w:p>
    <w:p w14:paraId="02B8ECF8" w14:textId="285AF069" w:rsidR="00514D07" w:rsidRDefault="003F5574" w:rsidP="003F5574">
      <w:pPr>
        <w:ind w:left="360"/>
      </w:pPr>
      <w:r>
        <w:t>We have a tiered approach to mental health support in school and will decide as a safeguarding team which support is appropriate for each individual case:</w:t>
      </w:r>
    </w:p>
    <w:p w14:paraId="14DBEB23" w14:textId="4971A349" w:rsidR="003F5574" w:rsidRDefault="003F5574" w:rsidP="003F5574">
      <w:pPr>
        <w:pStyle w:val="ListParagraph"/>
        <w:numPr>
          <w:ilvl w:val="0"/>
          <w:numId w:val="6"/>
        </w:numPr>
      </w:pPr>
      <w:r>
        <w:t xml:space="preserve">Emotional Literacy Support Assistants, Bedazzle student Mentor, Bee U Educational Mental Health Support, BeeU Crisis team. </w:t>
      </w:r>
    </w:p>
    <w:p w14:paraId="141AA65C" w14:textId="77777777" w:rsidR="00F05B2F" w:rsidRDefault="00F05B2F" w:rsidP="00CD1CA1">
      <w:r>
        <w:t xml:space="preserve">Recognising warning signs </w:t>
      </w:r>
    </w:p>
    <w:p w14:paraId="3323860C" w14:textId="77777777" w:rsidR="00F05B2F" w:rsidRDefault="00F05B2F" w:rsidP="00CD1CA1">
      <w:r>
        <w:t xml:space="preserve">We are aware that for some young people there will not be any specific warning signs that they are engaging in or contemplating engaging in self-harming behaviours. For others, the following indicators may be noted: </w:t>
      </w:r>
    </w:p>
    <w:p w14:paraId="65DF71D6" w14:textId="77777777" w:rsidR="00F05B2F" w:rsidRDefault="00F05B2F" w:rsidP="00F05B2F">
      <w:pPr>
        <w:pStyle w:val="ListParagraph"/>
        <w:numPr>
          <w:ilvl w:val="0"/>
          <w:numId w:val="9"/>
        </w:numPr>
      </w:pPr>
      <w:r>
        <w:t xml:space="preserve">Risky behaviours, for example, drug taking, alcohol </w:t>
      </w:r>
      <w:proofErr w:type="gramStart"/>
      <w:r>
        <w:t>misuse;</w:t>
      </w:r>
      <w:proofErr w:type="gramEnd"/>
      <w:r>
        <w:t xml:space="preserve"> </w:t>
      </w:r>
    </w:p>
    <w:p w14:paraId="0144318E" w14:textId="77777777" w:rsidR="00F05B2F" w:rsidRDefault="00F05B2F" w:rsidP="00F05B2F">
      <w:pPr>
        <w:pStyle w:val="ListParagraph"/>
        <w:numPr>
          <w:ilvl w:val="0"/>
          <w:numId w:val="9"/>
        </w:numPr>
      </w:pPr>
      <w:r>
        <w:t xml:space="preserve">Lack of self-esteem, being overly </w:t>
      </w:r>
      <w:proofErr w:type="gramStart"/>
      <w:r>
        <w:t>negative;</w:t>
      </w:r>
      <w:proofErr w:type="gramEnd"/>
      <w:r>
        <w:t xml:space="preserve"> </w:t>
      </w:r>
    </w:p>
    <w:p w14:paraId="3102CA7C" w14:textId="77777777" w:rsidR="00F05B2F" w:rsidRDefault="00F05B2F" w:rsidP="00F05B2F">
      <w:pPr>
        <w:pStyle w:val="ListParagraph"/>
        <w:numPr>
          <w:ilvl w:val="0"/>
          <w:numId w:val="9"/>
        </w:numPr>
      </w:pPr>
      <w:r>
        <w:t xml:space="preserve">Bullying of </w:t>
      </w:r>
      <w:proofErr w:type="gramStart"/>
      <w:r>
        <w:t>others;</w:t>
      </w:r>
      <w:proofErr w:type="gramEnd"/>
      <w:r>
        <w:t xml:space="preserve"> </w:t>
      </w:r>
    </w:p>
    <w:p w14:paraId="5C13163F" w14:textId="77777777" w:rsidR="00F05B2F" w:rsidRDefault="00F05B2F" w:rsidP="00F05B2F">
      <w:pPr>
        <w:pStyle w:val="ListParagraph"/>
        <w:numPr>
          <w:ilvl w:val="0"/>
          <w:numId w:val="9"/>
        </w:numPr>
      </w:pPr>
      <w:r>
        <w:t xml:space="preserve">Social </w:t>
      </w:r>
      <w:proofErr w:type="gramStart"/>
      <w:r>
        <w:t>withdrawal;</w:t>
      </w:r>
      <w:proofErr w:type="gramEnd"/>
      <w:r>
        <w:t xml:space="preserve"> </w:t>
      </w:r>
    </w:p>
    <w:p w14:paraId="5AFAD1F6" w14:textId="77777777" w:rsidR="00F05B2F" w:rsidRDefault="00F05B2F" w:rsidP="00F05B2F">
      <w:pPr>
        <w:pStyle w:val="ListParagraph"/>
        <w:numPr>
          <w:ilvl w:val="0"/>
          <w:numId w:val="9"/>
        </w:numPr>
      </w:pPr>
      <w:r>
        <w:t xml:space="preserve">Significant change in </w:t>
      </w:r>
      <w:proofErr w:type="gramStart"/>
      <w:r>
        <w:t>friendships;</w:t>
      </w:r>
      <w:proofErr w:type="gramEnd"/>
      <w:r>
        <w:t xml:space="preserve"> </w:t>
      </w:r>
    </w:p>
    <w:p w14:paraId="23CCFAAA" w14:textId="77777777" w:rsidR="00F05B2F" w:rsidRDefault="00F05B2F" w:rsidP="00F05B2F">
      <w:pPr>
        <w:pStyle w:val="ListParagraph"/>
        <w:numPr>
          <w:ilvl w:val="0"/>
          <w:numId w:val="9"/>
        </w:numPr>
      </w:pPr>
      <w:r>
        <w:t xml:space="preserve">Regularly bandaged wrists and </w:t>
      </w:r>
      <w:proofErr w:type="gramStart"/>
      <w:r>
        <w:t>arms;</w:t>
      </w:r>
      <w:proofErr w:type="gramEnd"/>
      <w:r>
        <w:t xml:space="preserve"> </w:t>
      </w:r>
    </w:p>
    <w:p w14:paraId="73BFC1FB" w14:textId="77777777" w:rsidR="00F05B2F" w:rsidRDefault="00F05B2F" w:rsidP="00F05B2F">
      <w:pPr>
        <w:pStyle w:val="ListParagraph"/>
        <w:numPr>
          <w:ilvl w:val="0"/>
          <w:numId w:val="9"/>
        </w:numPr>
      </w:pPr>
      <w:r>
        <w:t>Obvious cuts, burns or scratches (that don’t look like accidents</w:t>
      </w:r>
      <w:proofErr w:type="gramStart"/>
      <w:r>
        <w:t>);</w:t>
      </w:r>
      <w:proofErr w:type="gramEnd"/>
      <w:r>
        <w:t xml:space="preserve"> </w:t>
      </w:r>
    </w:p>
    <w:p w14:paraId="35904513" w14:textId="77777777" w:rsidR="00F05B2F" w:rsidRDefault="00F05B2F" w:rsidP="00F05B2F">
      <w:pPr>
        <w:pStyle w:val="ListParagraph"/>
        <w:numPr>
          <w:ilvl w:val="0"/>
          <w:numId w:val="9"/>
        </w:numPr>
      </w:pPr>
      <w:r>
        <w:t xml:space="preserve">A reluctance to participate in PE or change </w:t>
      </w:r>
      <w:proofErr w:type="gramStart"/>
      <w:r>
        <w:t>clothes;</w:t>
      </w:r>
      <w:proofErr w:type="gramEnd"/>
      <w:r>
        <w:t xml:space="preserve"> </w:t>
      </w:r>
    </w:p>
    <w:p w14:paraId="4C2DC3DC" w14:textId="77777777" w:rsidR="00F05B2F" w:rsidRDefault="00F05B2F" w:rsidP="00F05B2F">
      <w:pPr>
        <w:pStyle w:val="ListParagraph"/>
        <w:numPr>
          <w:ilvl w:val="0"/>
          <w:numId w:val="9"/>
        </w:numPr>
      </w:pPr>
      <w:r>
        <w:lastRenderedPageBreak/>
        <w:t xml:space="preserve">Frequent accidents that cause physical injuries </w:t>
      </w:r>
    </w:p>
    <w:p w14:paraId="02139E0B" w14:textId="31CACD2B" w:rsidR="00CD1CA1" w:rsidRDefault="00F05B2F" w:rsidP="00F05B2F">
      <w:pPr>
        <w:pStyle w:val="ListParagraph"/>
        <w:numPr>
          <w:ilvl w:val="0"/>
          <w:numId w:val="9"/>
        </w:numPr>
      </w:pPr>
      <w:r>
        <w:t>Wearing long-sleeved tops even in very hot weather.</w:t>
      </w:r>
    </w:p>
    <w:p w14:paraId="6968DA55" w14:textId="77777777" w:rsidR="00F05B2F" w:rsidRDefault="00F05B2F" w:rsidP="00F05B2F"/>
    <w:p w14:paraId="61C9662D" w14:textId="77777777" w:rsidR="00F05B2F" w:rsidRDefault="00F05B2F" w:rsidP="00F05B2F">
      <w:pPr>
        <w:pStyle w:val="ListParagraph"/>
        <w:numPr>
          <w:ilvl w:val="0"/>
          <w:numId w:val="2"/>
        </w:numPr>
      </w:pPr>
      <w:r>
        <w:t xml:space="preserve">Key Responsibilities </w:t>
      </w:r>
    </w:p>
    <w:p w14:paraId="60C86B22" w14:textId="0B9916BB" w:rsidR="00F05B2F" w:rsidRDefault="00F05B2F" w:rsidP="00F05B2F">
      <w:r>
        <w:t xml:space="preserve">Everyone in the school community – the school governors, the head teacher, Designated Safeguarding Leads (DSLs), all staff and teachers, </w:t>
      </w:r>
      <w:proofErr w:type="gramStart"/>
      <w:r>
        <w:t>pupils</w:t>
      </w:r>
      <w:proofErr w:type="gramEnd"/>
      <w:r>
        <w:t xml:space="preserve"> and parents – has a responsibility to promote and adhere to this policy in order to help ensure the well-being of all within the community. These responsibilities are outlined below. </w:t>
      </w:r>
    </w:p>
    <w:p w14:paraId="63A978EE" w14:textId="54A9EED9" w:rsidR="00F05B2F" w:rsidRDefault="00F05B2F" w:rsidP="00F05B2F">
      <w:r w:rsidRPr="00F05B2F">
        <w:t>Any member of staff who is aware of a student engaging in, or suspected to be at risk of engaging in, self-harm should report this to a safeguarding lead immediately in line with the Child Protection and safeguarding Policy.</w:t>
      </w:r>
      <w:r>
        <w:t xml:space="preserve"> </w:t>
      </w:r>
    </w:p>
    <w:p w14:paraId="1522A5B5" w14:textId="654A73AC" w:rsidR="00F05B2F" w:rsidRDefault="00F05B2F" w:rsidP="00F05B2F">
      <w:r>
        <w:t xml:space="preserve">In the case of an acutely distressed student, the immediate safety of the student is paramount, and an adult should </w:t>
      </w:r>
      <w:proofErr w:type="gramStart"/>
      <w:r>
        <w:t>remain with the student at all times</w:t>
      </w:r>
      <w:proofErr w:type="gramEnd"/>
      <w:r>
        <w:t xml:space="preserve">. </w:t>
      </w:r>
    </w:p>
    <w:p w14:paraId="5FA59C65" w14:textId="12F7FD05" w:rsidR="00F05B2F" w:rsidRDefault="00F05B2F" w:rsidP="00F05B2F">
      <w:r>
        <w:t xml:space="preserve">If a student has self-harmed in school first aid procedures should be followed and if needed 999 called. </w:t>
      </w:r>
    </w:p>
    <w:p w14:paraId="3877CBA6" w14:textId="62DC8FB0" w:rsidR="00F05B2F" w:rsidRDefault="00F05B2F" w:rsidP="00CD1CA1">
      <w:r>
        <w:t>Governors to do the following:</w:t>
      </w:r>
    </w:p>
    <w:p w14:paraId="6A6F58F8" w14:textId="77777777" w:rsidR="00F05B2F" w:rsidRDefault="00F05B2F" w:rsidP="00F05B2F">
      <w:pPr>
        <w:pStyle w:val="ListParagraph"/>
        <w:numPr>
          <w:ilvl w:val="0"/>
          <w:numId w:val="10"/>
        </w:numPr>
      </w:pPr>
      <w:r>
        <w:t xml:space="preserve">Ensure the existence of a Procedural Policy in case of self-harming incidents occurring within the school context and that this is reviewed as </w:t>
      </w:r>
      <w:proofErr w:type="gramStart"/>
      <w:r>
        <w:t>necessary;</w:t>
      </w:r>
      <w:proofErr w:type="gramEnd"/>
      <w:r>
        <w:t xml:space="preserve"> </w:t>
      </w:r>
    </w:p>
    <w:p w14:paraId="7FC9BF38" w14:textId="77777777" w:rsidR="00F05B2F" w:rsidRDefault="00F05B2F" w:rsidP="00F05B2F">
      <w:pPr>
        <w:pStyle w:val="ListParagraph"/>
        <w:numPr>
          <w:ilvl w:val="0"/>
          <w:numId w:val="10"/>
        </w:numPr>
      </w:pPr>
      <w:r>
        <w:t xml:space="preserve">Bear ultimate responsibility for the school’s role in maintaining pupil health and </w:t>
      </w:r>
      <w:proofErr w:type="gramStart"/>
      <w:r>
        <w:t>wellbeing;</w:t>
      </w:r>
      <w:proofErr w:type="gramEnd"/>
      <w:r>
        <w:t xml:space="preserve"> </w:t>
      </w:r>
    </w:p>
    <w:p w14:paraId="42C3E1CE" w14:textId="3EE852BB" w:rsidR="00F05B2F" w:rsidRDefault="00F05B2F" w:rsidP="00F05B2F">
      <w:pPr>
        <w:pStyle w:val="ListParagraph"/>
        <w:numPr>
          <w:ilvl w:val="0"/>
          <w:numId w:val="10"/>
        </w:numPr>
      </w:pPr>
      <w:r>
        <w:t>Have nominated governors in charge of safeguarding (Steve Jones</w:t>
      </w:r>
      <w:proofErr w:type="gramStart"/>
      <w:r>
        <w:t>);</w:t>
      </w:r>
      <w:proofErr w:type="gramEnd"/>
      <w:r>
        <w:t xml:space="preserve"> </w:t>
      </w:r>
    </w:p>
    <w:p w14:paraId="5FB5414C" w14:textId="77777777" w:rsidR="00F05B2F" w:rsidRDefault="00F05B2F" w:rsidP="00F05B2F">
      <w:pPr>
        <w:pStyle w:val="ListParagraph"/>
        <w:numPr>
          <w:ilvl w:val="0"/>
          <w:numId w:val="10"/>
        </w:numPr>
      </w:pPr>
      <w:r>
        <w:t xml:space="preserve">Ensure that safeguarding and child protection issues are regularly reported to the </w:t>
      </w:r>
      <w:proofErr w:type="gramStart"/>
      <w:r>
        <w:t>governors;</w:t>
      </w:r>
      <w:proofErr w:type="gramEnd"/>
      <w:r>
        <w:t xml:space="preserve"> </w:t>
      </w:r>
    </w:p>
    <w:p w14:paraId="76E86D75" w14:textId="409999FC" w:rsidR="00CD1CA1" w:rsidRDefault="00F05B2F" w:rsidP="00F05B2F">
      <w:pPr>
        <w:pStyle w:val="ListParagraph"/>
        <w:numPr>
          <w:ilvl w:val="0"/>
          <w:numId w:val="10"/>
        </w:numPr>
      </w:pPr>
      <w:r>
        <w:t xml:space="preserve">Put in place appropriate safeguards on admissions to maintain a tolerable level of risk </w:t>
      </w:r>
      <w:proofErr w:type="gramStart"/>
      <w:r>
        <w:t>with regard to</w:t>
      </w:r>
      <w:proofErr w:type="gramEnd"/>
      <w:r>
        <w:t xml:space="preserve"> the health and well-being of pupils.</w:t>
      </w:r>
    </w:p>
    <w:p w14:paraId="24EF0477" w14:textId="428147E7" w:rsidR="00F05B2F" w:rsidRDefault="00F05B2F" w:rsidP="00CD1CA1">
      <w:r>
        <w:t xml:space="preserve">The head teacher to do the following: </w:t>
      </w:r>
    </w:p>
    <w:p w14:paraId="767D3450" w14:textId="77777777" w:rsidR="008D6AA7" w:rsidRDefault="00F05B2F" w:rsidP="008D6AA7">
      <w:pPr>
        <w:pStyle w:val="ListParagraph"/>
        <w:numPr>
          <w:ilvl w:val="0"/>
          <w:numId w:val="11"/>
        </w:numPr>
      </w:pPr>
      <w:r>
        <w:t xml:space="preserve">Keep the governors aware of major incidents and </w:t>
      </w:r>
      <w:proofErr w:type="gramStart"/>
      <w:r>
        <w:t>trends;</w:t>
      </w:r>
      <w:proofErr w:type="gramEnd"/>
    </w:p>
    <w:p w14:paraId="57FB6C8E" w14:textId="75FFD5CA" w:rsidR="008D6AA7" w:rsidRDefault="00F05B2F" w:rsidP="008D6AA7">
      <w:pPr>
        <w:pStyle w:val="ListParagraph"/>
        <w:numPr>
          <w:ilvl w:val="0"/>
          <w:numId w:val="11"/>
        </w:numPr>
      </w:pPr>
      <w:r>
        <w:t>Appoint a designated member of staff to be responsible for all incidents of self-harm and be responsible for disseminating the policy and training</w:t>
      </w:r>
      <w:r w:rsidR="008D6AA7">
        <w:t xml:space="preserve"> (Rachael Ganderton- Assistant Head of Inclusion and Mental Health Lead and Jo Jenks- SENCo and Mental Health Lead</w:t>
      </w:r>
      <w:proofErr w:type="gramStart"/>
      <w:r w:rsidR="008D6AA7">
        <w:t>)</w:t>
      </w:r>
      <w:r>
        <w:t>;</w:t>
      </w:r>
      <w:proofErr w:type="gramEnd"/>
      <w:r>
        <w:t xml:space="preserve"> </w:t>
      </w:r>
    </w:p>
    <w:p w14:paraId="689D64A3" w14:textId="77777777" w:rsidR="008D6AA7" w:rsidRDefault="00F05B2F" w:rsidP="008D6AA7">
      <w:pPr>
        <w:pStyle w:val="ListParagraph"/>
        <w:numPr>
          <w:ilvl w:val="0"/>
          <w:numId w:val="11"/>
        </w:numPr>
      </w:pPr>
      <w:r>
        <w:t xml:space="preserve">Be ultimately responsible for ensuring that designated staff members receive appropriate training, support and </w:t>
      </w:r>
      <w:proofErr w:type="gramStart"/>
      <w:r>
        <w:t>supervision;</w:t>
      </w:r>
      <w:proofErr w:type="gramEnd"/>
      <w:r>
        <w:t xml:space="preserve"> </w:t>
      </w:r>
    </w:p>
    <w:p w14:paraId="5D190DA7" w14:textId="3BDB56CA" w:rsidR="00F05B2F" w:rsidRDefault="00F05B2F" w:rsidP="008D6AA7">
      <w:pPr>
        <w:pStyle w:val="ListParagraph"/>
        <w:numPr>
          <w:ilvl w:val="0"/>
          <w:numId w:val="11"/>
        </w:numPr>
      </w:pPr>
      <w:r>
        <w:t>Ensure that all staff in the school community are fully conversant with and adhere to this Self-Harm Policy</w:t>
      </w:r>
    </w:p>
    <w:p w14:paraId="35CD111F" w14:textId="77777777" w:rsidR="008D6AA7" w:rsidRDefault="008D6AA7" w:rsidP="008D6AA7">
      <w:r>
        <w:t xml:space="preserve">Designated staff will do the following: </w:t>
      </w:r>
    </w:p>
    <w:p w14:paraId="316B8312" w14:textId="77777777" w:rsidR="008D6AA7" w:rsidRDefault="008D6AA7" w:rsidP="008D6AA7">
      <w:pPr>
        <w:pStyle w:val="ListParagraph"/>
        <w:numPr>
          <w:ilvl w:val="0"/>
          <w:numId w:val="12"/>
        </w:numPr>
      </w:pPr>
      <w:r>
        <w:t xml:space="preserve">Ensure that the Policy is disseminated and implemented appropriately, providing regular feedback and updates to the head </w:t>
      </w:r>
      <w:proofErr w:type="gramStart"/>
      <w:r>
        <w:t>teacher;</w:t>
      </w:r>
      <w:proofErr w:type="gramEnd"/>
      <w:r>
        <w:t xml:space="preserve"> </w:t>
      </w:r>
    </w:p>
    <w:p w14:paraId="484515AD" w14:textId="3FDE0C99" w:rsidR="008D6AA7" w:rsidRDefault="008D6AA7" w:rsidP="008D6AA7">
      <w:pPr>
        <w:pStyle w:val="ListParagraph"/>
        <w:numPr>
          <w:ilvl w:val="0"/>
          <w:numId w:val="12"/>
        </w:numPr>
      </w:pPr>
      <w:r>
        <w:t xml:space="preserve">Develop a record-keeping system to record such incidents and ensure that this is kept up to date and incidents and developments are regularly reported to the head </w:t>
      </w:r>
      <w:proofErr w:type="gramStart"/>
      <w:r>
        <w:t>teacher( Attachment</w:t>
      </w:r>
      <w:proofErr w:type="gramEnd"/>
      <w:r>
        <w:t xml:space="preserve"> 2 Self-Harm Incident Form and add CPOMS tab for Self-Harm); </w:t>
      </w:r>
    </w:p>
    <w:p w14:paraId="5CDF570D" w14:textId="3D53BB5E" w:rsidR="008D6AA7" w:rsidRDefault="008D6AA7" w:rsidP="008D6AA7">
      <w:pPr>
        <w:pStyle w:val="ListParagraph"/>
        <w:numPr>
          <w:ilvl w:val="0"/>
          <w:numId w:val="12"/>
        </w:numPr>
      </w:pPr>
      <w:r>
        <w:t>Ensure that pupils have an appropriate care and management plan which is recorded</w:t>
      </w:r>
      <w:r w:rsidR="00DD656A">
        <w:t xml:space="preserve"> (on CPOMS)</w:t>
      </w:r>
      <w:r>
        <w:t xml:space="preserve"> and, if necessary, developed with the support of external specialist </w:t>
      </w:r>
      <w:proofErr w:type="gramStart"/>
      <w:r>
        <w:t>agencies;</w:t>
      </w:r>
      <w:proofErr w:type="gramEnd"/>
      <w:r>
        <w:t xml:space="preserve"> </w:t>
      </w:r>
    </w:p>
    <w:p w14:paraId="74A38AE2" w14:textId="77777777" w:rsidR="008D6AA7" w:rsidRDefault="008D6AA7" w:rsidP="008D6AA7">
      <w:pPr>
        <w:pStyle w:val="ListParagraph"/>
        <w:numPr>
          <w:ilvl w:val="0"/>
          <w:numId w:val="12"/>
        </w:numPr>
      </w:pPr>
      <w:r>
        <w:t xml:space="preserve">Liaise with external agencies (specifically mental health) in order to provide the most appropriate support, alongside utilising key services to provide up-to-date education and information for pupils, parents or carers and </w:t>
      </w:r>
      <w:proofErr w:type="gramStart"/>
      <w:r>
        <w:t>staff;</w:t>
      </w:r>
      <w:proofErr w:type="gramEnd"/>
      <w:r>
        <w:t xml:space="preserve"> </w:t>
      </w:r>
    </w:p>
    <w:p w14:paraId="2628783C" w14:textId="77777777" w:rsidR="008D6AA7" w:rsidRDefault="008D6AA7" w:rsidP="008D6AA7">
      <w:pPr>
        <w:pStyle w:val="ListParagraph"/>
        <w:numPr>
          <w:ilvl w:val="0"/>
          <w:numId w:val="12"/>
        </w:numPr>
      </w:pPr>
      <w:r>
        <w:t xml:space="preserve">Liaise with parents or carers as appropriate in order to ensure the safety and well-being of pupils in the school </w:t>
      </w:r>
      <w:proofErr w:type="gramStart"/>
      <w:r>
        <w:t>community;</w:t>
      </w:r>
      <w:proofErr w:type="gramEnd"/>
      <w:r>
        <w:t xml:space="preserve"> </w:t>
      </w:r>
    </w:p>
    <w:p w14:paraId="3F21F35E" w14:textId="77777777" w:rsidR="008D6AA7" w:rsidRDefault="008D6AA7" w:rsidP="008D6AA7">
      <w:pPr>
        <w:pStyle w:val="ListParagraph"/>
        <w:numPr>
          <w:ilvl w:val="0"/>
          <w:numId w:val="12"/>
        </w:numPr>
      </w:pPr>
      <w:r>
        <w:t xml:space="preserve">Report on suicidal intent or feelings straight away and refer to other professional bodies as </w:t>
      </w:r>
      <w:proofErr w:type="gramStart"/>
      <w:r>
        <w:t>appropriate;</w:t>
      </w:r>
      <w:proofErr w:type="gramEnd"/>
      <w:r>
        <w:t xml:space="preserve"> </w:t>
      </w:r>
    </w:p>
    <w:p w14:paraId="76F7C6CD" w14:textId="426F33C5" w:rsidR="008D6AA7" w:rsidRDefault="008D6AA7" w:rsidP="008D6AA7">
      <w:pPr>
        <w:pStyle w:val="ListParagraph"/>
        <w:numPr>
          <w:ilvl w:val="0"/>
          <w:numId w:val="12"/>
        </w:numPr>
      </w:pPr>
      <w:r>
        <w:t xml:space="preserve">Engage in appropriate supervision </w:t>
      </w:r>
      <w:proofErr w:type="gramStart"/>
      <w:r>
        <w:t>so as to</w:t>
      </w:r>
      <w:proofErr w:type="gramEnd"/>
      <w:r>
        <w:t xml:space="preserve"> ensure personal well-being.</w:t>
      </w:r>
    </w:p>
    <w:p w14:paraId="6FE0A5FA" w14:textId="77777777" w:rsidR="00DD656A" w:rsidRDefault="00DD656A" w:rsidP="00DD656A"/>
    <w:p w14:paraId="7B992A71" w14:textId="77777777" w:rsidR="00DD656A" w:rsidRDefault="00DD656A" w:rsidP="00DD656A">
      <w:r>
        <w:lastRenderedPageBreak/>
        <w:t>All staff to do the following:</w:t>
      </w:r>
    </w:p>
    <w:p w14:paraId="26C014E3" w14:textId="77777777" w:rsidR="00DD656A" w:rsidRDefault="00DD656A" w:rsidP="00DD656A">
      <w:pPr>
        <w:pStyle w:val="ListParagraph"/>
        <w:numPr>
          <w:ilvl w:val="0"/>
          <w:numId w:val="13"/>
        </w:numPr>
      </w:pPr>
      <w:r>
        <w:t xml:space="preserve"> Act in an empathetic manner, assuring pupils that they are available to listen in a calm and non-judgmental </w:t>
      </w:r>
      <w:proofErr w:type="gramStart"/>
      <w:r>
        <w:t>manner;</w:t>
      </w:r>
      <w:proofErr w:type="gramEnd"/>
      <w:r>
        <w:t xml:space="preserve"> </w:t>
      </w:r>
    </w:p>
    <w:p w14:paraId="108FBD19" w14:textId="012CE936" w:rsidR="00DD656A" w:rsidRDefault="00DD656A" w:rsidP="00DD656A">
      <w:pPr>
        <w:pStyle w:val="ListParagraph"/>
        <w:numPr>
          <w:ilvl w:val="0"/>
          <w:numId w:val="13"/>
        </w:numPr>
      </w:pPr>
      <w:r>
        <w:t>Not invalidate any pupil’s concerns or emotional distress</w:t>
      </w:r>
      <w:r w:rsidR="001A0585">
        <w:t xml:space="preserve"> (See Attachment </w:t>
      </w:r>
      <w:r w:rsidR="00612430">
        <w:t>2</w:t>
      </w:r>
      <w:r w:rsidR="001A0585">
        <w:t>- Initial Conversations Around Self-Harm or Suicidal Thoughts with a Young Person</w:t>
      </w:r>
      <w:proofErr w:type="gramStart"/>
      <w:r w:rsidR="001A0585">
        <w:t>)</w:t>
      </w:r>
      <w:r>
        <w:t>;</w:t>
      </w:r>
      <w:proofErr w:type="gramEnd"/>
      <w:r>
        <w:t xml:space="preserve"> </w:t>
      </w:r>
    </w:p>
    <w:p w14:paraId="64E4E5B0" w14:textId="77777777" w:rsidR="00DD656A" w:rsidRDefault="00DD656A" w:rsidP="00DD656A">
      <w:pPr>
        <w:pStyle w:val="ListParagraph"/>
        <w:numPr>
          <w:ilvl w:val="0"/>
          <w:numId w:val="13"/>
        </w:numPr>
      </w:pPr>
      <w:r>
        <w:t xml:space="preserve">Know the available support options or referral routes and refer pupils to these as </w:t>
      </w:r>
      <w:proofErr w:type="gramStart"/>
      <w:r>
        <w:t>appropriate;</w:t>
      </w:r>
      <w:proofErr w:type="gramEnd"/>
      <w:r>
        <w:t xml:space="preserve"> </w:t>
      </w:r>
    </w:p>
    <w:tbl>
      <w:tblPr>
        <w:tblStyle w:val="TableGrid"/>
        <w:tblW w:w="0" w:type="auto"/>
        <w:tblInd w:w="2675" w:type="dxa"/>
        <w:tblLook w:val="04A0" w:firstRow="1" w:lastRow="0" w:firstColumn="1" w:lastColumn="0" w:noHBand="0" w:noVBand="1"/>
      </w:tblPr>
      <w:tblGrid>
        <w:gridCol w:w="3106"/>
        <w:gridCol w:w="1997"/>
      </w:tblGrid>
      <w:tr w:rsidR="00DD656A" w14:paraId="4E297030" w14:textId="77777777" w:rsidTr="001A0585">
        <w:tc>
          <w:tcPr>
            <w:tcW w:w="3106" w:type="dxa"/>
          </w:tcPr>
          <w:p w14:paraId="179167B2" w14:textId="77777777" w:rsidR="001A0585" w:rsidRDefault="001A0585" w:rsidP="001A0585">
            <w:pPr>
              <w:jc w:val="center"/>
            </w:pPr>
          </w:p>
          <w:p w14:paraId="06309A98" w14:textId="77777777" w:rsidR="001A0585" w:rsidRDefault="001A0585" w:rsidP="001A0585">
            <w:pPr>
              <w:jc w:val="center"/>
            </w:pPr>
          </w:p>
          <w:p w14:paraId="78BE70C8" w14:textId="4043DAE0" w:rsidR="00DD656A" w:rsidRDefault="00804E3A" w:rsidP="001A0585">
            <w:pPr>
              <w:jc w:val="center"/>
            </w:pPr>
            <w:hyperlink r:id="rId11" w:history="1">
              <w:r w:rsidR="001A0585">
                <w:rPr>
                  <w:rStyle w:val="Hyperlink"/>
                </w:rPr>
                <w:t>Coping with stress | Childline</w:t>
              </w:r>
            </w:hyperlink>
          </w:p>
        </w:tc>
        <w:tc>
          <w:tcPr>
            <w:tcW w:w="1997" w:type="dxa"/>
          </w:tcPr>
          <w:p w14:paraId="3CF9972D" w14:textId="6B4F9FE3" w:rsidR="00DD656A" w:rsidRDefault="00DD656A" w:rsidP="00DD656A">
            <w:r w:rsidRPr="00DD656A">
              <w:rPr>
                <w:noProof/>
              </w:rPr>
              <w:drawing>
                <wp:inline distT="0" distB="0" distL="0" distR="0" wp14:anchorId="68B5BED3" wp14:editId="1F6697AB">
                  <wp:extent cx="1064525" cy="1048396"/>
                  <wp:effectExtent l="0" t="0" r="2540" b="0"/>
                  <wp:docPr id="956937822" name="Picture 1" descr="A qr cod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937822" name="Picture 1" descr="A qr code on a white background&#10;&#10;Description automatically generated"/>
                          <pic:cNvPicPr/>
                        </pic:nvPicPr>
                        <pic:blipFill>
                          <a:blip r:embed="rId12"/>
                          <a:stretch>
                            <a:fillRect/>
                          </a:stretch>
                        </pic:blipFill>
                        <pic:spPr>
                          <a:xfrm>
                            <a:off x="0" y="0"/>
                            <a:ext cx="1082906" cy="1066498"/>
                          </a:xfrm>
                          <a:prstGeom prst="rect">
                            <a:avLst/>
                          </a:prstGeom>
                        </pic:spPr>
                      </pic:pic>
                    </a:graphicData>
                  </a:graphic>
                </wp:inline>
              </w:drawing>
            </w:r>
          </w:p>
        </w:tc>
      </w:tr>
      <w:tr w:rsidR="00DD656A" w14:paraId="6B9D736D" w14:textId="77777777" w:rsidTr="001A0585">
        <w:tc>
          <w:tcPr>
            <w:tcW w:w="3106" w:type="dxa"/>
          </w:tcPr>
          <w:p w14:paraId="720C14BC" w14:textId="77777777" w:rsidR="001A0585" w:rsidRDefault="001A0585" w:rsidP="001A0585">
            <w:pPr>
              <w:jc w:val="center"/>
            </w:pPr>
          </w:p>
          <w:p w14:paraId="7791F39B" w14:textId="77777777" w:rsidR="001A0585" w:rsidRDefault="001A0585" w:rsidP="001A0585">
            <w:pPr>
              <w:jc w:val="center"/>
            </w:pPr>
          </w:p>
          <w:p w14:paraId="26C1CF49" w14:textId="353B8017" w:rsidR="00DD656A" w:rsidRDefault="00804E3A" w:rsidP="001A0585">
            <w:pPr>
              <w:jc w:val="center"/>
            </w:pPr>
            <w:hyperlink r:id="rId13" w:history="1">
              <w:r w:rsidR="001A0585">
                <w:rPr>
                  <w:rStyle w:val="Hyperlink"/>
                </w:rPr>
                <w:t>Calm zone | Childline</w:t>
              </w:r>
            </w:hyperlink>
          </w:p>
        </w:tc>
        <w:tc>
          <w:tcPr>
            <w:tcW w:w="1997" w:type="dxa"/>
          </w:tcPr>
          <w:p w14:paraId="7439E1EF" w14:textId="23CD10AE" w:rsidR="00DD656A" w:rsidRDefault="001A0585" w:rsidP="00DD656A">
            <w:r w:rsidRPr="001A0585">
              <w:rPr>
                <w:noProof/>
              </w:rPr>
              <w:drawing>
                <wp:inline distT="0" distB="0" distL="0" distR="0" wp14:anchorId="0D05B423" wp14:editId="691B3C09">
                  <wp:extent cx="1063037" cy="1044054"/>
                  <wp:effectExtent l="0" t="0" r="3810" b="3810"/>
                  <wp:docPr id="17264168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416895" name=""/>
                          <pic:cNvPicPr/>
                        </pic:nvPicPr>
                        <pic:blipFill>
                          <a:blip r:embed="rId14"/>
                          <a:stretch>
                            <a:fillRect/>
                          </a:stretch>
                        </pic:blipFill>
                        <pic:spPr>
                          <a:xfrm>
                            <a:off x="0" y="0"/>
                            <a:ext cx="1071210" cy="1052081"/>
                          </a:xfrm>
                          <a:prstGeom prst="rect">
                            <a:avLst/>
                          </a:prstGeom>
                        </pic:spPr>
                      </pic:pic>
                    </a:graphicData>
                  </a:graphic>
                </wp:inline>
              </w:drawing>
            </w:r>
          </w:p>
        </w:tc>
      </w:tr>
      <w:tr w:rsidR="00DD656A" w14:paraId="582B21A0" w14:textId="77777777" w:rsidTr="001A0585">
        <w:tc>
          <w:tcPr>
            <w:tcW w:w="3106" w:type="dxa"/>
          </w:tcPr>
          <w:p w14:paraId="31529BB7" w14:textId="77777777" w:rsidR="00DD656A" w:rsidRDefault="00DD656A" w:rsidP="00DD656A"/>
          <w:p w14:paraId="54D5F345" w14:textId="77777777" w:rsidR="001A0585" w:rsidRDefault="001A0585" w:rsidP="00DD656A"/>
          <w:p w14:paraId="49E1CE6E" w14:textId="77777777" w:rsidR="001A0585" w:rsidRDefault="00804E3A" w:rsidP="001A0585">
            <w:pPr>
              <w:jc w:val="center"/>
            </w:pPr>
            <w:hyperlink r:id="rId15" w:history="1">
              <w:r w:rsidR="001A0585">
                <w:rPr>
                  <w:rStyle w:val="Hyperlink"/>
                </w:rPr>
                <w:t>Helping a friend | Childline</w:t>
              </w:r>
            </w:hyperlink>
          </w:p>
          <w:p w14:paraId="12620221" w14:textId="77777777" w:rsidR="001A0585" w:rsidRDefault="001A0585" w:rsidP="00DD656A"/>
        </w:tc>
        <w:tc>
          <w:tcPr>
            <w:tcW w:w="1997" w:type="dxa"/>
          </w:tcPr>
          <w:p w14:paraId="54F86442" w14:textId="70D4AE15" w:rsidR="00DD656A" w:rsidRDefault="001A0585" w:rsidP="00DD656A">
            <w:r w:rsidRPr="001A0585">
              <w:rPr>
                <w:noProof/>
              </w:rPr>
              <w:drawing>
                <wp:inline distT="0" distB="0" distL="0" distR="0" wp14:anchorId="2A275ADC" wp14:editId="30FC3560">
                  <wp:extent cx="1044053" cy="1037912"/>
                  <wp:effectExtent l="0" t="0" r="3810" b="0"/>
                  <wp:docPr id="13519698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969840" name=""/>
                          <pic:cNvPicPr/>
                        </pic:nvPicPr>
                        <pic:blipFill>
                          <a:blip r:embed="rId16"/>
                          <a:stretch>
                            <a:fillRect/>
                          </a:stretch>
                        </pic:blipFill>
                        <pic:spPr>
                          <a:xfrm>
                            <a:off x="0" y="0"/>
                            <a:ext cx="1048012" cy="1041847"/>
                          </a:xfrm>
                          <a:prstGeom prst="rect">
                            <a:avLst/>
                          </a:prstGeom>
                        </pic:spPr>
                      </pic:pic>
                    </a:graphicData>
                  </a:graphic>
                </wp:inline>
              </w:drawing>
            </w:r>
          </w:p>
        </w:tc>
      </w:tr>
      <w:tr w:rsidR="001A0585" w14:paraId="49777A68" w14:textId="77777777" w:rsidTr="001A0585">
        <w:tc>
          <w:tcPr>
            <w:tcW w:w="3106" w:type="dxa"/>
          </w:tcPr>
          <w:p w14:paraId="365D6939" w14:textId="77777777" w:rsidR="001A0585" w:rsidRDefault="001A0585" w:rsidP="00DD656A"/>
          <w:p w14:paraId="1A3A0171" w14:textId="77777777" w:rsidR="001A0585" w:rsidRDefault="001A0585" w:rsidP="00DD656A"/>
          <w:p w14:paraId="292E3C63" w14:textId="389A8055" w:rsidR="001A0585" w:rsidRDefault="00804E3A" w:rsidP="001A0585">
            <w:pPr>
              <w:jc w:val="center"/>
            </w:pPr>
            <w:hyperlink r:id="rId17" w:history="1">
              <w:r w:rsidR="001A0585">
                <w:rPr>
                  <w:rStyle w:val="Hyperlink"/>
                </w:rPr>
                <w:t>Self-harm | Childline</w:t>
              </w:r>
            </w:hyperlink>
          </w:p>
        </w:tc>
        <w:tc>
          <w:tcPr>
            <w:tcW w:w="1997" w:type="dxa"/>
          </w:tcPr>
          <w:p w14:paraId="6DCF6C37" w14:textId="3B97C58D" w:rsidR="001A0585" w:rsidRPr="001A0585" w:rsidRDefault="001A0585" w:rsidP="00DD656A">
            <w:r w:rsidRPr="001A0585">
              <w:rPr>
                <w:noProof/>
              </w:rPr>
              <w:drawing>
                <wp:inline distT="0" distB="0" distL="0" distR="0" wp14:anchorId="4882822C" wp14:editId="14EA0AD9">
                  <wp:extent cx="1009934" cy="1003757"/>
                  <wp:effectExtent l="0" t="0" r="0" b="6350"/>
                  <wp:docPr id="21031944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194409" name=""/>
                          <pic:cNvPicPr/>
                        </pic:nvPicPr>
                        <pic:blipFill>
                          <a:blip r:embed="rId18"/>
                          <a:stretch>
                            <a:fillRect/>
                          </a:stretch>
                        </pic:blipFill>
                        <pic:spPr>
                          <a:xfrm>
                            <a:off x="0" y="0"/>
                            <a:ext cx="1018379" cy="1012151"/>
                          </a:xfrm>
                          <a:prstGeom prst="rect">
                            <a:avLst/>
                          </a:prstGeom>
                        </pic:spPr>
                      </pic:pic>
                    </a:graphicData>
                  </a:graphic>
                </wp:inline>
              </w:drawing>
            </w:r>
          </w:p>
        </w:tc>
      </w:tr>
    </w:tbl>
    <w:p w14:paraId="35595A04" w14:textId="68FFFA80" w:rsidR="00DD656A" w:rsidRDefault="00DD656A" w:rsidP="001A0585"/>
    <w:p w14:paraId="44E6C93C" w14:textId="77777777" w:rsidR="00DD656A" w:rsidRDefault="00DD656A" w:rsidP="00DD656A">
      <w:pPr>
        <w:pStyle w:val="ListParagraph"/>
        <w:numPr>
          <w:ilvl w:val="0"/>
          <w:numId w:val="13"/>
        </w:numPr>
      </w:pPr>
      <w:r>
        <w:t xml:space="preserve">Ensure that pupils know that staff cannot make any promises to keep things confidential if they feel that the pupil is at risk. If staff consider a student is at serious risk of harming themselves, then confidentiality cannot be kept. It is important not to make promises of confidentiality that cannot be kept even if a student puts pressure on a staff member to do </w:t>
      </w:r>
      <w:proofErr w:type="gramStart"/>
      <w:r>
        <w:t>so;</w:t>
      </w:r>
      <w:proofErr w:type="gramEnd"/>
    </w:p>
    <w:p w14:paraId="6A9011B6" w14:textId="77777777" w:rsidR="00DD656A" w:rsidRDefault="00DD656A" w:rsidP="00DD656A">
      <w:pPr>
        <w:pStyle w:val="ListParagraph"/>
        <w:numPr>
          <w:ilvl w:val="0"/>
          <w:numId w:val="13"/>
        </w:numPr>
      </w:pPr>
      <w:r>
        <w:t xml:space="preserve">Adhere to all other relevant and associated school </w:t>
      </w:r>
      <w:proofErr w:type="gramStart"/>
      <w:r>
        <w:t>policies;</w:t>
      </w:r>
      <w:proofErr w:type="gramEnd"/>
      <w:r>
        <w:t xml:space="preserve"> </w:t>
      </w:r>
    </w:p>
    <w:p w14:paraId="37B11C63" w14:textId="77777777" w:rsidR="00DD656A" w:rsidRDefault="00DD656A" w:rsidP="00DD656A">
      <w:pPr>
        <w:pStyle w:val="ListParagraph"/>
        <w:numPr>
          <w:ilvl w:val="0"/>
          <w:numId w:val="13"/>
        </w:numPr>
      </w:pPr>
      <w:r>
        <w:t xml:space="preserve">Be committed to providing an emotionally literate context in which the self-esteem and emotional and mental well-being of all are fostered and </w:t>
      </w:r>
      <w:proofErr w:type="gramStart"/>
      <w:r>
        <w:t>promoted;</w:t>
      </w:r>
      <w:proofErr w:type="gramEnd"/>
      <w:r>
        <w:t xml:space="preserve"> </w:t>
      </w:r>
    </w:p>
    <w:p w14:paraId="52328A67" w14:textId="77777777" w:rsidR="00DD656A" w:rsidRDefault="00DD656A" w:rsidP="00DD656A">
      <w:pPr>
        <w:pStyle w:val="ListParagraph"/>
        <w:numPr>
          <w:ilvl w:val="0"/>
          <w:numId w:val="13"/>
        </w:numPr>
      </w:pPr>
      <w:r>
        <w:t xml:space="preserve">Be aware of the ‘healthy’ coping strategies pupils can utilise and know who to ask for advice if it is felt that these are being abused or becoming unsuccessful for the </w:t>
      </w:r>
      <w:proofErr w:type="gramStart"/>
      <w:r>
        <w:t>pupil;</w:t>
      </w:r>
      <w:proofErr w:type="gramEnd"/>
      <w:r>
        <w:t xml:space="preserve"> </w:t>
      </w:r>
    </w:p>
    <w:p w14:paraId="6D1F0633" w14:textId="20F42B6C" w:rsidR="00DD656A" w:rsidRDefault="00DD656A" w:rsidP="00DD656A">
      <w:pPr>
        <w:pStyle w:val="ListParagraph"/>
        <w:numPr>
          <w:ilvl w:val="0"/>
          <w:numId w:val="13"/>
        </w:numPr>
      </w:pPr>
      <w:r>
        <w:t xml:space="preserve">Ask for help if they feel a situation falls outside of their emotional competency, skills or knowledge </w:t>
      </w:r>
      <w:proofErr w:type="gramStart"/>
      <w:r>
        <w:t>base;</w:t>
      </w:r>
      <w:proofErr w:type="gramEnd"/>
    </w:p>
    <w:p w14:paraId="75F1BE16" w14:textId="731C397C" w:rsidR="00DD656A" w:rsidRDefault="00DD656A" w:rsidP="00DD656A">
      <w:pPr>
        <w:pStyle w:val="ListParagraph"/>
        <w:numPr>
          <w:ilvl w:val="0"/>
          <w:numId w:val="13"/>
        </w:numPr>
      </w:pPr>
      <w:r>
        <w:t xml:space="preserve">Complete the schools Self-Harm Incident form (attachment </w:t>
      </w:r>
      <w:r w:rsidR="00612430">
        <w:t>3</w:t>
      </w:r>
      <w:r>
        <w:t xml:space="preserve">) and submit this to a Designated Safeguarding Lead immediately. </w:t>
      </w:r>
    </w:p>
    <w:p w14:paraId="082DD5C1" w14:textId="206F789B" w:rsidR="00612430" w:rsidRDefault="00612430" w:rsidP="00DD656A">
      <w:pPr>
        <w:pStyle w:val="ListParagraph"/>
        <w:numPr>
          <w:ilvl w:val="0"/>
          <w:numId w:val="13"/>
        </w:numPr>
      </w:pPr>
      <w:r>
        <w:t xml:space="preserve">As part of our whole school curriculum students are encouraged to pass on information if one of their </w:t>
      </w:r>
      <w:proofErr w:type="gramStart"/>
      <w:r>
        <w:t>group</w:t>
      </w:r>
      <w:proofErr w:type="gramEnd"/>
      <w:r>
        <w:t xml:space="preserve"> is in trouble, upset or showing signs of self-harming. Friends can worry about betraying confidences so they need to know that self-harm can be very dangerous and that by seeking help and advice for a friend they are taking responsible action and being a good friend. They should also be aware that their friend will be treated in a caring and supportive </w:t>
      </w:r>
      <w:proofErr w:type="gramStart"/>
      <w:r>
        <w:t>manner;</w:t>
      </w:r>
      <w:proofErr w:type="gramEnd"/>
      <w:r>
        <w:t xml:space="preserve"> </w:t>
      </w:r>
    </w:p>
    <w:p w14:paraId="4ACC1194" w14:textId="77777777" w:rsidR="00612430" w:rsidRDefault="00612430" w:rsidP="00DD656A">
      <w:pPr>
        <w:pStyle w:val="ListParagraph"/>
        <w:numPr>
          <w:ilvl w:val="0"/>
          <w:numId w:val="13"/>
        </w:numPr>
      </w:pPr>
      <w:r>
        <w:t>Be aware that the peer group of a young person who self-harms may value the opportunity to talk to a member of staff either individually or in a small group. Any member of staff wishing for further advice on this should consult the Designated Safeguarding Lead (DSL</w:t>
      </w:r>
      <w:proofErr w:type="gramStart"/>
      <w:r>
        <w:t>);</w:t>
      </w:r>
      <w:proofErr w:type="gramEnd"/>
      <w:r>
        <w:t xml:space="preserve"> </w:t>
      </w:r>
    </w:p>
    <w:p w14:paraId="61E2C628" w14:textId="67B2A0B4" w:rsidR="00612430" w:rsidRDefault="00612430" w:rsidP="00DD656A">
      <w:pPr>
        <w:pStyle w:val="ListParagraph"/>
        <w:numPr>
          <w:ilvl w:val="0"/>
          <w:numId w:val="13"/>
        </w:numPr>
      </w:pPr>
      <w:r>
        <w:lastRenderedPageBreak/>
        <w:t xml:space="preserve">Be vigilant when a young person is self-harming, in case close contacts with the individual are also self-harming. Occasionally schools discover that </w:t>
      </w:r>
      <w:proofErr w:type="gramStart"/>
      <w:r>
        <w:t>a number of</w:t>
      </w:r>
      <w:proofErr w:type="gramEnd"/>
      <w:r>
        <w:t xml:space="preserve"> students in the same peer group are harming themselves.</w:t>
      </w:r>
    </w:p>
    <w:p w14:paraId="1C8AA331" w14:textId="73821DCB" w:rsidR="00DD656A" w:rsidRDefault="00612430" w:rsidP="00CD1CA1">
      <w:r>
        <w:t xml:space="preserve">Students may choose to confide in a member of school staff if they are concerned about their own welfare, or that of a peer. School staff may experience a range of feelings in response to self-harm in a student, such as anger, sadness, shock, disbelief, guilt, helplessness, </w:t>
      </w:r>
      <w:proofErr w:type="gramStart"/>
      <w:r>
        <w:t>disgust</w:t>
      </w:r>
      <w:proofErr w:type="gramEnd"/>
      <w:r>
        <w:t xml:space="preserve"> and rejection. However, </w:t>
      </w:r>
      <w:proofErr w:type="gramStart"/>
      <w:r>
        <w:t>in order to</w:t>
      </w:r>
      <w:proofErr w:type="gramEnd"/>
      <w:r>
        <w:t xml:space="preserve"> offer the best possible help to students it is important to try to maintain a supportive and open attitude – a student who has chosen to discuss concerns with a member of school staff is showing a considerable amount of courage and trust. Staff should go to the DSL for support and help following incidents covered in this policy to help protect their own well-being. Posters containing information of </w:t>
      </w:r>
      <w:proofErr w:type="gramStart"/>
      <w:r>
        <w:t>up to date</w:t>
      </w:r>
      <w:proofErr w:type="gramEnd"/>
      <w:r>
        <w:t xml:space="preserve"> Mental Health First Aiders can be found In the staff room. </w:t>
      </w:r>
    </w:p>
    <w:p w14:paraId="4C18064E" w14:textId="77777777" w:rsidR="00612430" w:rsidRDefault="00612430" w:rsidP="00CD1CA1"/>
    <w:p w14:paraId="47ACCB25" w14:textId="77777777" w:rsidR="00612430" w:rsidRDefault="00612430" w:rsidP="00CD1CA1">
      <w:r>
        <w:t xml:space="preserve">Parents or carers need to do the following: </w:t>
      </w:r>
    </w:p>
    <w:p w14:paraId="2774F521" w14:textId="77777777" w:rsidR="00612430" w:rsidRDefault="00612430" w:rsidP="00612430">
      <w:pPr>
        <w:pStyle w:val="ListParagraph"/>
        <w:numPr>
          <w:ilvl w:val="0"/>
          <w:numId w:val="14"/>
        </w:numPr>
      </w:pPr>
      <w:r>
        <w:t xml:space="preserve">Ensure that they both understand and endorse this </w:t>
      </w:r>
      <w:proofErr w:type="gramStart"/>
      <w:r>
        <w:t>policy;</w:t>
      </w:r>
      <w:proofErr w:type="gramEnd"/>
      <w:r>
        <w:t xml:space="preserve"> </w:t>
      </w:r>
    </w:p>
    <w:p w14:paraId="4A42F8D3" w14:textId="5AEC8425" w:rsidR="00612430" w:rsidRDefault="00612430" w:rsidP="00612430">
      <w:pPr>
        <w:pStyle w:val="ListParagraph"/>
        <w:numPr>
          <w:ilvl w:val="0"/>
          <w:numId w:val="14"/>
        </w:numPr>
      </w:pPr>
      <w:r>
        <w:t xml:space="preserve">Find out about self-harm, making use of school-based and external resources, and discuss findings with the child. Further information about Self-Harm can be found on our school website </w:t>
      </w:r>
      <w:hyperlink r:id="rId19" w:history="1">
        <w:r>
          <w:rPr>
            <w:rStyle w:val="Hyperlink"/>
          </w:rPr>
          <w:t>Mental Health and wellbeing – Donnington Wood Church of England Junior School</w:t>
        </w:r>
      </w:hyperlink>
      <w:r>
        <w:t xml:space="preserve"> ;</w:t>
      </w:r>
    </w:p>
    <w:p w14:paraId="166DC434" w14:textId="3E96784D" w:rsidR="00612430" w:rsidRDefault="00612430" w:rsidP="00612430">
      <w:pPr>
        <w:pStyle w:val="ListParagraph"/>
        <w:jc w:val="center"/>
      </w:pPr>
      <w:r w:rsidRPr="00612430">
        <w:rPr>
          <w:noProof/>
        </w:rPr>
        <w:drawing>
          <wp:inline distT="0" distB="0" distL="0" distR="0" wp14:anchorId="3C8F0701" wp14:editId="4E7F3ECE">
            <wp:extent cx="1091674" cy="1084997"/>
            <wp:effectExtent l="0" t="0" r="0" b="1270"/>
            <wp:docPr id="1750499084" name="Picture 1" descr="A qr cod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499084" name="Picture 1" descr="A qr code on a white background&#10;&#10;Description automatically generated"/>
                    <pic:cNvPicPr/>
                  </pic:nvPicPr>
                  <pic:blipFill>
                    <a:blip r:embed="rId20"/>
                    <a:stretch>
                      <a:fillRect/>
                    </a:stretch>
                  </pic:blipFill>
                  <pic:spPr>
                    <a:xfrm>
                      <a:off x="0" y="0"/>
                      <a:ext cx="1110612" cy="1103819"/>
                    </a:xfrm>
                    <a:prstGeom prst="rect">
                      <a:avLst/>
                    </a:prstGeom>
                  </pic:spPr>
                </pic:pic>
              </a:graphicData>
            </a:graphic>
          </wp:inline>
        </w:drawing>
      </w:r>
    </w:p>
    <w:p w14:paraId="6DA1AECA" w14:textId="77777777" w:rsidR="00612430" w:rsidRDefault="00612430" w:rsidP="00612430">
      <w:pPr>
        <w:pStyle w:val="ListParagraph"/>
        <w:numPr>
          <w:ilvl w:val="0"/>
          <w:numId w:val="14"/>
        </w:numPr>
      </w:pPr>
      <w:r>
        <w:t xml:space="preserve">Ensure that appropriate school staff members are kept informed of any changes or incidents that occur outside the school that may have an impact on the behaviour and well-being of the </w:t>
      </w:r>
      <w:proofErr w:type="gramStart"/>
      <w:r>
        <w:t>child;</w:t>
      </w:r>
      <w:proofErr w:type="gramEnd"/>
      <w:r>
        <w:t xml:space="preserve"> </w:t>
      </w:r>
    </w:p>
    <w:p w14:paraId="0AC01900" w14:textId="77777777" w:rsidR="00612430" w:rsidRDefault="00612430" w:rsidP="00612430">
      <w:pPr>
        <w:pStyle w:val="ListParagraph"/>
        <w:numPr>
          <w:ilvl w:val="0"/>
          <w:numId w:val="14"/>
        </w:numPr>
      </w:pPr>
      <w:r>
        <w:t xml:space="preserve">If the child is engaging in these behaviours, work with designated staff in order to help the school develop the best ways of supporting the child and his or her parents or </w:t>
      </w:r>
      <w:proofErr w:type="gramStart"/>
      <w:r>
        <w:t>carers;</w:t>
      </w:r>
      <w:proofErr w:type="gramEnd"/>
      <w:r>
        <w:t xml:space="preserve"> </w:t>
      </w:r>
    </w:p>
    <w:p w14:paraId="0C938A39" w14:textId="7DF3BDAA" w:rsidR="00612430" w:rsidRDefault="00612430" w:rsidP="00612430">
      <w:pPr>
        <w:pStyle w:val="ListParagraph"/>
        <w:numPr>
          <w:ilvl w:val="0"/>
          <w:numId w:val="14"/>
        </w:numPr>
      </w:pPr>
      <w:r>
        <w:t xml:space="preserve">Recognise that they may also need emotional support and find out where this is best </w:t>
      </w:r>
      <w:proofErr w:type="gramStart"/>
      <w:r>
        <w:t>accessed</w:t>
      </w:r>
      <w:proofErr w:type="gramEnd"/>
    </w:p>
    <w:p w14:paraId="4F4020C7" w14:textId="77777777" w:rsidR="00DD656A" w:rsidRDefault="00DD656A" w:rsidP="00CD1CA1"/>
    <w:p w14:paraId="3F62D499" w14:textId="77777777" w:rsidR="00056990" w:rsidRDefault="00056990" w:rsidP="00CD1CA1">
      <w:r>
        <w:t xml:space="preserve">Pupils must do the following: </w:t>
      </w:r>
    </w:p>
    <w:p w14:paraId="35F45796" w14:textId="24A734A4" w:rsidR="00056990" w:rsidRDefault="00056990" w:rsidP="00056990">
      <w:pPr>
        <w:pStyle w:val="ListParagraph"/>
        <w:numPr>
          <w:ilvl w:val="0"/>
          <w:numId w:val="15"/>
        </w:numPr>
      </w:pPr>
      <w:r>
        <w:t xml:space="preserve"> If self-harming, they will take care of any wounds appropriately and not display them in the school context. Pupils failing to comply with this requirement once appropriate support is in place will have to attend time in reflection in line with the school’s Behaviour Management policy.  </w:t>
      </w:r>
    </w:p>
    <w:p w14:paraId="6500DC17" w14:textId="7A879F3B" w:rsidR="00056990" w:rsidRDefault="00056990" w:rsidP="00056990">
      <w:pPr>
        <w:pStyle w:val="ListParagraph"/>
        <w:numPr>
          <w:ilvl w:val="0"/>
          <w:numId w:val="15"/>
        </w:numPr>
      </w:pPr>
      <w:r>
        <w:t xml:space="preserve">Ensure that they do not engage in ‘sensationalised’ conversations with peers or staff or talk about the methods they use to other pupils. Pupils failing to comply with this requirement once appropriate support is in place may have to attend time in reflection in line with the school’s Behaviour Management </w:t>
      </w:r>
      <w:proofErr w:type="gramStart"/>
      <w:r>
        <w:t>policy;</w:t>
      </w:r>
      <w:proofErr w:type="gramEnd"/>
      <w:r>
        <w:t xml:space="preserve"> </w:t>
      </w:r>
    </w:p>
    <w:p w14:paraId="1A8EA3F4" w14:textId="77777777" w:rsidR="00056990" w:rsidRDefault="00056990" w:rsidP="00056990">
      <w:pPr>
        <w:pStyle w:val="ListParagraph"/>
        <w:numPr>
          <w:ilvl w:val="0"/>
          <w:numId w:val="15"/>
        </w:numPr>
      </w:pPr>
      <w:r>
        <w:t xml:space="preserve">Try to find something fun and positive in each </w:t>
      </w:r>
      <w:proofErr w:type="gramStart"/>
      <w:r>
        <w:t>day;</w:t>
      </w:r>
      <w:proofErr w:type="gramEnd"/>
      <w:r>
        <w:t xml:space="preserve"> </w:t>
      </w:r>
    </w:p>
    <w:p w14:paraId="455F689B" w14:textId="77777777" w:rsidR="00056990" w:rsidRDefault="00056990" w:rsidP="00056990">
      <w:pPr>
        <w:pStyle w:val="ListParagraph"/>
        <w:numPr>
          <w:ilvl w:val="0"/>
          <w:numId w:val="15"/>
        </w:numPr>
      </w:pPr>
      <w:r>
        <w:t>Never encourage others to participate in self-</w:t>
      </w:r>
      <w:proofErr w:type="gramStart"/>
      <w:r>
        <w:t>harm;</w:t>
      </w:r>
      <w:proofErr w:type="gramEnd"/>
      <w:r>
        <w:t xml:space="preserve"> </w:t>
      </w:r>
    </w:p>
    <w:p w14:paraId="38A93C24" w14:textId="77777777" w:rsidR="00056990" w:rsidRDefault="00056990" w:rsidP="00056990">
      <w:pPr>
        <w:pStyle w:val="ListParagraph"/>
        <w:numPr>
          <w:ilvl w:val="0"/>
          <w:numId w:val="15"/>
        </w:numPr>
      </w:pPr>
      <w:r>
        <w:t xml:space="preserve">Focus on the emotional issues and not on the act of self-harm itself. </w:t>
      </w:r>
    </w:p>
    <w:p w14:paraId="15E3FECD" w14:textId="77777777" w:rsidR="00056990" w:rsidRDefault="00056990" w:rsidP="00056990">
      <w:pPr>
        <w:pStyle w:val="ListParagraph"/>
        <w:numPr>
          <w:ilvl w:val="0"/>
          <w:numId w:val="15"/>
        </w:numPr>
      </w:pPr>
      <w:r>
        <w:t xml:space="preserve">Ensure that they know who they can talk to in both the immediate and longer term, should they feel distressed or at risk in either the school or social </w:t>
      </w:r>
      <w:proofErr w:type="gramStart"/>
      <w:r>
        <w:t>context;</w:t>
      </w:r>
      <w:proofErr w:type="gramEnd"/>
      <w:r>
        <w:t xml:space="preserve"> </w:t>
      </w:r>
    </w:p>
    <w:p w14:paraId="7D827B03" w14:textId="2F4219C9" w:rsidR="00056990" w:rsidRDefault="00056990" w:rsidP="00056990">
      <w:pPr>
        <w:pStyle w:val="ListParagraph"/>
        <w:numPr>
          <w:ilvl w:val="0"/>
          <w:numId w:val="15"/>
        </w:numPr>
      </w:pPr>
      <w:r>
        <w:t>Alert a member of staff if they are at all concerned about a friend or peer who may be at risk of self-harming, engaging in these behaviours, or who may present as suicidal or discussing suicide.</w:t>
      </w:r>
    </w:p>
    <w:p w14:paraId="41471830" w14:textId="4376FDC3" w:rsidR="00DD656A" w:rsidRDefault="00056990" w:rsidP="00CD1CA1">
      <w:r>
        <w:t>Examples of resources pupils can be used can be found in Attachment 4</w:t>
      </w:r>
    </w:p>
    <w:p w14:paraId="49A4F2A9" w14:textId="77777777" w:rsidR="00056990" w:rsidRDefault="00056990" w:rsidP="00CD1CA1"/>
    <w:p w14:paraId="4CFE85BD" w14:textId="77777777" w:rsidR="00056990" w:rsidRDefault="00056990" w:rsidP="00CD1CA1"/>
    <w:p w14:paraId="65749336" w14:textId="44E1C0FB" w:rsidR="00F05B2F" w:rsidRPr="00056990" w:rsidRDefault="00F05B2F" w:rsidP="00056990">
      <w:pPr>
        <w:pStyle w:val="ListParagraph"/>
        <w:numPr>
          <w:ilvl w:val="0"/>
          <w:numId w:val="2"/>
        </w:numPr>
        <w:rPr>
          <w:b/>
          <w:bCs/>
          <w:u w:val="single"/>
        </w:rPr>
      </w:pPr>
      <w:r w:rsidRPr="00056990">
        <w:rPr>
          <w:b/>
          <w:bCs/>
          <w:u w:val="single"/>
        </w:rPr>
        <w:lastRenderedPageBreak/>
        <w:t>Link to other policies-</w:t>
      </w:r>
    </w:p>
    <w:p w14:paraId="57A0CB14" w14:textId="77777777" w:rsidR="00FA585A" w:rsidRDefault="00FA585A" w:rsidP="00CD1CA1">
      <w:r>
        <w:t>Our Self-Harm Policy has direct links to (and should be read in conjunction with) the following related policies, all of which are available on the intranet:</w:t>
      </w:r>
    </w:p>
    <w:p w14:paraId="4326E9F8" w14:textId="77777777" w:rsidR="00FA585A" w:rsidRDefault="00FA585A" w:rsidP="00804E3A">
      <w:pPr>
        <w:pStyle w:val="ListParagraph"/>
        <w:numPr>
          <w:ilvl w:val="0"/>
          <w:numId w:val="6"/>
        </w:numPr>
      </w:pPr>
      <w:r>
        <w:t xml:space="preserve">Health and Safety Policy </w:t>
      </w:r>
    </w:p>
    <w:p w14:paraId="35D52E2D" w14:textId="77777777" w:rsidR="00FA585A" w:rsidRDefault="00FA585A" w:rsidP="00804E3A">
      <w:pPr>
        <w:pStyle w:val="ListParagraph"/>
        <w:numPr>
          <w:ilvl w:val="0"/>
          <w:numId w:val="6"/>
        </w:numPr>
      </w:pPr>
      <w:r>
        <w:t xml:space="preserve">Behaviour Management Policy </w:t>
      </w:r>
    </w:p>
    <w:p w14:paraId="5002DCAC" w14:textId="77777777" w:rsidR="00FA585A" w:rsidRDefault="00FA585A" w:rsidP="00804E3A">
      <w:pPr>
        <w:pStyle w:val="ListParagraph"/>
        <w:numPr>
          <w:ilvl w:val="0"/>
          <w:numId w:val="6"/>
        </w:numPr>
      </w:pPr>
      <w:r>
        <w:t xml:space="preserve">Safeguarding and Child Protection Policy </w:t>
      </w:r>
    </w:p>
    <w:p w14:paraId="49971AC7" w14:textId="77777777" w:rsidR="00FA585A" w:rsidRDefault="00FA585A" w:rsidP="00804E3A">
      <w:pPr>
        <w:pStyle w:val="ListParagraph"/>
        <w:numPr>
          <w:ilvl w:val="0"/>
          <w:numId w:val="6"/>
        </w:numPr>
      </w:pPr>
      <w:r>
        <w:t>Special Educational Needs Policy</w:t>
      </w:r>
    </w:p>
    <w:p w14:paraId="581BBF29" w14:textId="77777777" w:rsidR="00FF5032" w:rsidRDefault="00FF5032" w:rsidP="00804E3A">
      <w:pPr>
        <w:pStyle w:val="ListParagraph"/>
        <w:numPr>
          <w:ilvl w:val="0"/>
          <w:numId w:val="6"/>
        </w:numPr>
      </w:pPr>
      <w:r>
        <w:t xml:space="preserve">Mental Health Policy </w:t>
      </w:r>
    </w:p>
    <w:p w14:paraId="0A3AB82D" w14:textId="70981475" w:rsidR="00FA585A" w:rsidRDefault="00FA585A" w:rsidP="00804E3A">
      <w:pPr>
        <w:pStyle w:val="ListParagraph"/>
        <w:numPr>
          <w:ilvl w:val="0"/>
          <w:numId w:val="6"/>
        </w:numPr>
      </w:pPr>
      <w:r>
        <w:t>Anti-Bullying Policy</w:t>
      </w:r>
    </w:p>
    <w:p w14:paraId="03364300" w14:textId="385ACFD5" w:rsidR="00F05B2F" w:rsidRDefault="00FA585A" w:rsidP="00CD1CA1">
      <w:r>
        <w:t xml:space="preserve">This Policy will be monitored by Rachael Ganderton- Assistant Head of Inclusion and reviewed after requesting evaluative feedback from all key stakeholders. This will enable us to make the relevant and appropriate changes and ensure that this policy remains useful and user </w:t>
      </w:r>
      <w:proofErr w:type="gramStart"/>
      <w:r>
        <w:t>friendly</w:t>
      </w:r>
      <w:proofErr w:type="gramEnd"/>
      <w:r w:rsidR="00FF5032">
        <w:t xml:space="preserve"> </w:t>
      </w:r>
    </w:p>
    <w:p w14:paraId="74C1E456" w14:textId="77777777" w:rsidR="00F05B2F" w:rsidRDefault="00F05B2F" w:rsidP="00CD1CA1"/>
    <w:p w14:paraId="35DEE395" w14:textId="77777777" w:rsidR="00F05B2F" w:rsidRDefault="00F05B2F" w:rsidP="00CD1CA1"/>
    <w:p w14:paraId="6527BC4F" w14:textId="77777777" w:rsidR="00F05B2F" w:rsidRDefault="00F05B2F" w:rsidP="00CD1CA1"/>
    <w:p w14:paraId="4664DC07" w14:textId="77777777" w:rsidR="00FA585A" w:rsidRDefault="00FA585A" w:rsidP="00CD1CA1"/>
    <w:p w14:paraId="61CB8A09" w14:textId="77777777" w:rsidR="00FA585A" w:rsidRDefault="00FA585A" w:rsidP="00CD1CA1"/>
    <w:p w14:paraId="10AD6BA1" w14:textId="77777777" w:rsidR="00FA585A" w:rsidRDefault="00FA585A" w:rsidP="00CD1CA1"/>
    <w:p w14:paraId="6448DCAF" w14:textId="77777777" w:rsidR="00FA585A" w:rsidRDefault="00FA585A" w:rsidP="00CD1CA1"/>
    <w:p w14:paraId="74F746AE" w14:textId="77777777" w:rsidR="00FA585A" w:rsidRDefault="00FA585A" w:rsidP="00CD1CA1"/>
    <w:p w14:paraId="624284B5" w14:textId="77777777" w:rsidR="00FA585A" w:rsidRDefault="00FA585A" w:rsidP="00CD1CA1"/>
    <w:p w14:paraId="2680440E" w14:textId="77777777" w:rsidR="00FA585A" w:rsidRDefault="00FA585A" w:rsidP="00CD1CA1"/>
    <w:p w14:paraId="4D8B2544" w14:textId="77777777" w:rsidR="00FA585A" w:rsidRDefault="00FA585A" w:rsidP="00CD1CA1"/>
    <w:p w14:paraId="147681B7" w14:textId="77777777" w:rsidR="00FA585A" w:rsidRDefault="00FA585A" w:rsidP="00CD1CA1"/>
    <w:p w14:paraId="3D02B985" w14:textId="77777777" w:rsidR="00FA585A" w:rsidRDefault="00FA585A" w:rsidP="00CD1CA1"/>
    <w:p w14:paraId="411C5EF7" w14:textId="77777777" w:rsidR="00FA585A" w:rsidRDefault="00FA585A" w:rsidP="00CD1CA1"/>
    <w:p w14:paraId="17C4F22D" w14:textId="77777777" w:rsidR="00FA585A" w:rsidRDefault="00FA585A" w:rsidP="00CD1CA1"/>
    <w:p w14:paraId="74D2625A" w14:textId="77777777" w:rsidR="00FA585A" w:rsidRDefault="00FA585A" w:rsidP="00CD1CA1"/>
    <w:p w14:paraId="0B57CBF6" w14:textId="77777777" w:rsidR="00FA585A" w:rsidRDefault="00FA585A" w:rsidP="00CD1CA1"/>
    <w:p w14:paraId="059280B0" w14:textId="77777777" w:rsidR="00FA585A" w:rsidRDefault="00FA585A" w:rsidP="00CD1CA1"/>
    <w:p w14:paraId="4D597EAC" w14:textId="77777777" w:rsidR="00FA585A" w:rsidRDefault="00FA585A" w:rsidP="00CD1CA1"/>
    <w:p w14:paraId="02877733" w14:textId="77777777" w:rsidR="00FA585A" w:rsidRDefault="00FA585A" w:rsidP="00CD1CA1"/>
    <w:p w14:paraId="3F5F1789" w14:textId="77777777" w:rsidR="00FA585A" w:rsidRDefault="00FA585A" w:rsidP="00CD1CA1"/>
    <w:p w14:paraId="0B5C86AE" w14:textId="77777777" w:rsidR="00FA585A" w:rsidRDefault="00FA585A" w:rsidP="00CD1CA1"/>
    <w:p w14:paraId="701A1FC0" w14:textId="77777777" w:rsidR="00FA585A" w:rsidRDefault="00FA585A" w:rsidP="00CD1CA1"/>
    <w:p w14:paraId="7507F898" w14:textId="77777777" w:rsidR="00804E3A" w:rsidRDefault="00804E3A" w:rsidP="00CD1CA1"/>
    <w:p w14:paraId="120BDA7D" w14:textId="77777777" w:rsidR="00804E3A" w:rsidRDefault="00804E3A" w:rsidP="00CD1CA1"/>
    <w:p w14:paraId="2590D0C7" w14:textId="107D4C29" w:rsidR="00F05B2F" w:rsidRDefault="00F05B2F" w:rsidP="00CD1CA1">
      <w:r>
        <w:lastRenderedPageBreak/>
        <w:t xml:space="preserve">Attachment </w:t>
      </w:r>
      <w:r w:rsidR="008D6AA7">
        <w:t>1</w:t>
      </w:r>
      <w:r>
        <w:t xml:space="preserve"> </w:t>
      </w:r>
    </w:p>
    <w:p w14:paraId="31C7D283" w14:textId="4472A1D3" w:rsidR="00F05B2F" w:rsidRDefault="00F05B2F" w:rsidP="00CD1CA1">
      <w:r w:rsidRPr="00F05B2F">
        <w:rPr>
          <w:noProof/>
        </w:rPr>
        <w:drawing>
          <wp:inline distT="0" distB="0" distL="0" distR="0" wp14:anchorId="7CB705AC" wp14:editId="5C5A5225">
            <wp:extent cx="6660107" cy="9089245"/>
            <wp:effectExtent l="0" t="0" r="7620" b="0"/>
            <wp:docPr id="451668628" name="Picture 1" descr="A white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668628" name="Picture 1" descr="A white paper with black text&#10;&#10;Description automatically generated"/>
                    <pic:cNvPicPr/>
                  </pic:nvPicPr>
                  <pic:blipFill>
                    <a:blip r:embed="rId21"/>
                    <a:stretch>
                      <a:fillRect/>
                    </a:stretch>
                  </pic:blipFill>
                  <pic:spPr>
                    <a:xfrm>
                      <a:off x="0" y="0"/>
                      <a:ext cx="6673223" cy="9107145"/>
                    </a:xfrm>
                    <a:prstGeom prst="rect">
                      <a:avLst/>
                    </a:prstGeom>
                  </pic:spPr>
                </pic:pic>
              </a:graphicData>
            </a:graphic>
          </wp:inline>
        </w:drawing>
      </w:r>
    </w:p>
    <w:p w14:paraId="0E748996" w14:textId="77777777" w:rsidR="00F05B2F" w:rsidRDefault="00F05B2F" w:rsidP="00CD1CA1"/>
    <w:p w14:paraId="4996A267" w14:textId="79ED2A60" w:rsidR="00F05B2F" w:rsidRDefault="00F05B2F" w:rsidP="00CD1CA1">
      <w:r w:rsidRPr="00F05B2F">
        <w:rPr>
          <w:noProof/>
        </w:rPr>
        <w:lastRenderedPageBreak/>
        <w:drawing>
          <wp:inline distT="0" distB="0" distL="0" distR="0" wp14:anchorId="1A7FAB00" wp14:editId="7DC7415D">
            <wp:extent cx="6688417" cy="9055290"/>
            <wp:effectExtent l="0" t="0" r="0" b="0"/>
            <wp:docPr id="33442881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428812" name="Picture 1" descr="A screenshot of a computer&#10;&#10;Description automatically generated"/>
                    <pic:cNvPicPr/>
                  </pic:nvPicPr>
                  <pic:blipFill>
                    <a:blip r:embed="rId22"/>
                    <a:stretch>
                      <a:fillRect/>
                    </a:stretch>
                  </pic:blipFill>
                  <pic:spPr>
                    <a:xfrm>
                      <a:off x="0" y="0"/>
                      <a:ext cx="6698550" cy="9069009"/>
                    </a:xfrm>
                    <a:prstGeom prst="rect">
                      <a:avLst/>
                    </a:prstGeom>
                  </pic:spPr>
                </pic:pic>
              </a:graphicData>
            </a:graphic>
          </wp:inline>
        </w:drawing>
      </w:r>
    </w:p>
    <w:p w14:paraId="4CAE5135" w14:textId="77777777" w:rsidR="00F05B2F" w:rsidRDefault="00F05B2F" w:rsidP="00CD1CA1"/>
    <w:p w14:paraId="605EC060" w14:textId="77777777" w:rsidR="00F05B2F" w:rsidRDefault="00F05B2F" w:rsidP="00CD1CA1"/>
    <w:p w14:paraId="61557965" w14:textId="1CEE5532" w:rsidR="00F05B2F" w:rsidRDefault="00F05B2F" w:rsidP="00CD1CA1">
      <w:r w:rsidRPr="00F05B2F">
        <w:rPr>
          <w:noProof/>
        </w:rPr>
        <w:lastRenderedPageBreak/>
        <w:drawing>
          <wp:inline distT="0" distB="0" distL="0" distR="0" wp14:anchorId="7E471A5B" wp14:editId="4C0CF748">
            <wp:extent cx="6743963" cy="8789158"/>
            <wp:effectExtent l="0" t="0" r="0" b="0"/>
            <wp:docPr id="155477730" name="Picture 1" descr="A white rectangular object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77730" name="Picture 1" descr="A white rectangular object with black text&#10;&#10;Description automatically generated"/>
                    <pic:cNvPicPr/>
                  </pic:nvPicPr>
                  <pic:blipFill>
                    <a:blip r:embed="rId23"/>
                    <a:stretch>
                      <a:fillRect/>
                    </a:stretch>
                  </pic:blipFill>
                  <pic:spPr>
                    <a:xfrm>
                      <a:off x="0" y="0"/>
                      <a:ext cx="6751747" cy="8799303"/>
                    </a:xfrm>
                    <a:prstGeom prst="rect">
                      <a:avLst/>
                    </a:prstGeom>
                  </pic:spPr>
                </pic:pic>
              </a:graphicData>
            </a:graphic>
          </wp:inline>
        </w:drawing>
      </w:r>
    </w:p>
    <w:p w14:paraId="062B1252" w14:textId="77777777" w:rsidR="00F05B2F" w:rsidRDefault="00F05B2F" w:rsidP="00CD1CA1"/>
    <w:p w14:paraId="3CA8984C" w14:textId="77777777" w:rsidR="00F05B2F" w:rsidRDefault="00F05B2F" w:rsidP="00CD1CA1"/>
    <w:p w14:paraId="099210FC" w14:textId="77777777" w:rsidR="00F05B2F" w:rsidRDefault="00F05B2F" w:rsidP="00CD1CA1"/>
    <w:p w14:paraId="41A5B8B5" w14:textId="0A2E9644" w:rsidR="00F05B2F" w:rsidRDefault="00F05B2F" w:rsidP="00CD1CA1">
      <w:r w:rsidRPr="00F05B2F">
        <w:rPr>
          <w:noProof/>
        </w:rPr>
        <w:lastRenderedPageBreak/>
        <w:drawing>
          <wp:inline distT="0" distB="0" distL="0" distR="0" wp14:anchorId="38475C43" wp14:editId="384511A0">
            <wp:extent cx="6840769" cy="9014346"/>
            <wp:effectExtent l="0" t="0" r="0" b="0"/>
            <wp:docPr id="718432940" name="Picture 1" descr="A paper with text and a box&#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432940" name="Picture 1" descr="A paper with text and a box&#10;&#10;Description automatically generated with medium confidence"/>
                    <pic:cNvPicPr/>
                  </pic:nvPicPr>
                  <pic:blipFill>
                    <a:blip r:embed="rId24"/>
                    <a:stretch>
                      <a:fillRect/>
                    </a:stretch>
                  </pic:blipFill>
                  <pic:spPr>
                    <a:xfrm>
                      <a:off x="0" y="0"/>
                      <a:ext cx="6847272" cy="9022915"/>
                    </a:xfrm>
                    <a:prstGeom prst="rect">
                      <a:avLst/>
                    </a:prstGeom>
                  </pic:spPr>
                </pic:pic>
              </a:graphicData>
            </a:graphic>
          </wp:inline>
        </w:drawing>
      </w:r>
    </w:p>
    <w:p w14:paraId="1B1BABFC" w14:textId="77777777" w:rsidR="008D6AA7" w:rsidRDefault="008D6AA7" w:rsidP="00CD1CA1"/>
    <w:p w14:paraId="4652A6DA" w14:textId="77777777" w:rsidR="008D6AA7" w:rsidRDefault="008D6AA7" w:rsidP="00CD1CA1"/>
    <w:p w14:paraId="58A5D18D" w14:textId="42A9E6B6" w:rsidR="00612430" w:rsidRDefault="00612430" w:rsidP="00612430">
      <w:r>
        <w:lastRenderedPageBreak/>
        <w:t xml:space="preserve">Attachment 2 </w:t>
      </w:r>
    </w:p>
    <w:p w14:paraId="6C6500C9" w14:textId="77777777" w:rsidR="00612430" w:rsidRDefault="00612430" w:rsidP="00612430">
      <w:r w:rsidRPr="001A0585">
        <w:rPr>
          <w:noProof/>
        </w:rPr>
        <w:drawing>
          <wp:inline distT="0" distB="0" distL="0" distR="0" wp14:anchorId="0B17115C" wp14:editId="0F01A6E7">
            <wp:extent cx="6557749" cy="8878382"/>
            <wp:effectExtent l="0" t="0" r="0" b="0"/>
            <wp:docPr id="165018835" name="Picture 1" descr="A white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18835" name="Picture 1" descr="A white paper with black text&#10;&#10;Description automatically generated"/>
                    <pic:cNvPicPr/>
                  </pic:nvPicPr>
                  <pic:blipFill>
                    <a:blip r:embed="rId25"/>
                    <a:stretch>
                      <a:fillRect/>
                    </a:stretch>
                  </pic:blipFill>
                  <pic:spPr>
                    <a:xfrm>
                      <a:off x="0" y="0"/>
                      <a:ext cx="6565984" cy="8889531"/>
                    </a:xfrm>
                    <a:prstGeom prst="rect">
                      <a:avLst/>
                    </a:prstGeom>
                  </pic:spPr>
                </pic:pic>
              </a:graphicData>
            </a:graphic>
          </wp:inline>
        </w:drawing>
      </w:r>
    </w:p>
    <w:p w14:paraId="79DC14CE" w14:textId="77777777" w:rsidR="00612430" w:rsidRDefault="00612430" w:rsidP="00612430">
      <w:r w:rsidRPr="00612430">
        <w:rPr>
          <w:noProof/>
        </w:rPr>
        <w:lastRenderedPageBreak/>
        <w:drawing>
          <wp:inline distT="0" distB="0" distL="0" distR="0" wp14:anchorId="4D6CB366" wp14:editId="5E2B34D5">
            <wp:extent cx="6754160" cy="9041642"/>
            <wp:effectExtent l="0" t="0" r="8890" b="7620"/>
            <wp:docPr id="492687325" name="Picture 1" descr="A screenshot of a questionnai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687325" name="Picture 1" descr="A screenshot of a questionnaire&#10;&#10;Description automatically generated"/>
                    <pic:cNvPicPr/>
                  </pic:nvPicPr>
                  <pic:blipFill>
                    <a:blip r:embed="rId26"/>
                    <a:stretch>
                      <a:fillRect/>
                    </a:stretch>
                  </pic:blipFill>
                  <pic:spPr>
                    <a:xfrm>
                      <a:off x="0" y="0"/>
                      <a:ext cx="6762817" cy="9053231"/>
                    </a:xfrm>
                    <a:prstGeom prst="rect">
                      <a:avLst/>
                    </a:prstGeom>
                  </pic:spPr>
                </pic:pic>
              </a:graphicData>
            </a:graphic>
          </wp:inline>
        </w:drawing>
      </w:r>
    </w:p>
    <w:p w14:paraId="071F58FF" w14:textId="77777777" w:rsidR="00612430" w:rsidRDefault="00612430" w:rsidP="00CD1CA1"/>
    <w:p w14:paraId="4E477987" w14:textId="77777777" w:rsidR="00612430" w:rsidRDefault="00612430" w:rsidP="00CD1CA1"/>
    <w:p w14:paraId="4F10313D" w14:textId="0B04B2AE" w:rsidR="008D6AA7" w:rsidRDefault="008D6AA7" w:rsidP="00CD1CA1">
      <w:r>
        <w:lastRenderedPageBreak/>
        <w:t xml:space="preserve">Attachment </w:t>
      </w:r>
      <w:r w:rsidR="00612430">
        <w:t>3</w:t>
      </w:r>
      <w:r>
        <w:t xml:space="preserve"> </w:t>
      </w:r>
    </w:p>
    <w:p w14:paraId="13905499" w14:textId="1561F76B" w:rsidR="008D6AA7" w:rsidRDefault="008D6AA7" w:rsidP="00CD1CA1">
      <w:r w:rsidRPr="008D6AA7">
        <w:rPr>
          <w:noProof/>
        </w:rPr>
        <w:drawing>
          <wp:inline distT="0" distB="0" distL="0" distR="0" wp14:anchorId="6A5D7F49" wp14:editId="5817A69A">
            <wp:extent cx="6425899" cy="9382836"/>
            <wp:effectExtent l="0" t="0" r="0" b="8890"/>
            <wp:docPr id="797246777" name="Picture 1" descr="A white form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246777" name="Picture 1" descr="A white form with black text&#10;&#10;Description automatically generated"/>
                    <pic:cNvPicPr/>
                  </pic:nvPicPr>
                  <pic:blipFill>
                    <a:blip r:embed="rId27"/>
                    <a:stretch>
                      <a:fillRect/>
                    </a:stretch>
                  </pic:blipFill>
                  <pic:spPr>
                    <a:xfrm>
                      <a:off x="0" y="0"/>
                      <a:ext cx="6433557" cy="9394018"/>
                    </a:xfrm>
                    <a:prstGeom prst="rect">
                      <a:avLst/>
                    </a:prstGeom>
                  </pic:spPr>
                </pic:pic>
              </a:graphicData>
            </a:graphic>
          </wp:inline>
        </w:drawing>
      </w:r>
    </w:p>
    <w:p w14:paraId="47293852" w14:textId="5D378A33" w:rsidR="008D6AA7" w:rsidRDefault="008D6AA7" w:rsidP="00CD1CA1">
      <w:r w:rsidRPr="008D6AA7">
        <w:rPr>
          <w:noProof/>
        </w:rPr>
        <w:lastRenderedPageBreak/>
        <w:drawing>
          <wp:inline distT="0" distB="0" distL="0" distR="0" wp14:anchorId="36BDB51F" wp14:editId="67E70FB9">
            <wp:extent cx="6284794" cy="8803603"/>
            <wp:effectExtent l="0" t="0" r="1905" b="0"/>
            <wp:docPr id="657842779" name="Picture 1" descr="A body map with different body par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842779" name="Picture 1" descr="A body map with different body parts&#10;&#10;Description automatically generated with medium confidence"/>
                    <pic:cNvPicPr/>
                  </pic:nvPicPr>
                  <pic:blipFill>
                    <a:blip r:embed="rId28"/>
                    <a:stretch>
                      <a:fillRect/>
                    </a:stretch>
                  </pic:blipFill>
                  <pic:spPr>
                    <a:xfrm>
                      <a:off x="0" y="0"/>
                      <a:ext cx="6292466" cy="8814350"/>
                    </a:xfrm>
                    <a:prstGeom prst="rect">
                      <a:avLst/>
                    </a:prstGeom>
                  </pic:spPr>
                </pic:pic>
              </a:graphicData>
            </a:graphic>
          </wp:inline>
        </w:drawing>
      </w:r>
    </w:p>
    <w:p w14:paraId="0E90060C" w14:textId="77777777" w:rsidR="001A0585" w:rsidRDefault="001A0585" w:rsidP="00CD1CA1"/>
    <w:p w14:paraId="55772946" w14:textId="77777777" w:rsidR="001A0585" w:rsidRDefault="001A0585" w:rsidP="00CD1CA1"/>
    <w:p w14:paraId="14D42ECB" w14:textId="77777777" w:rsidR="001A0585" w:rsidRDefault="001A0585" w:rsidP="00CD1CA1"/>
    <w:p w14:paraId="6DBEAE1C" w14:textId="64C6DDBB" w:rsidR="00056990" w:rsidRDefault="00056990" w:rsidP="00CD1CA1">
      <w:r>
        <w:lastRenderedPageBreak/>
        <w:t>Attachment 4</w:t>
      </w:r>
    </w:p>
    <w:p w14:paraId="54CBCFAE" w14:textId="6E8F4E2F" w:rsidR="00056990" w:rsidRDefault="00056990" w:rsidP="00CD1CA1">
      <w:r w:rsidRPr="00056990">
        <w:rPr>
          <w:noProof/>
        </w:rPr>
        <w:drawing>
          <wp:inline distT="0" distB="0" distL="0" distR="0" wp14:anchorId="0AB752E5" wp14:editId="558460C3">
            <wp:extent cx="9450694" cy="6203542"/>
            <wp:effectExtent l="4127" t="0" r="2858" b="2857"/>
            <wp:docPr id="1578220110" name="Picture 1" descr="A white rectangular grid with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220110" name="Picture 1" descr="A white rectangular grid with black text&#10;&#10;Description automatically generated with medium confidence"/>
                    <pic:cNvPicPr/>
                  </pic:nvPicPr>
                  <pic:blipFill>
                    <a:blip r:embed="rId29"/>
                    <a:stretch>
                      <a:fillRect/>
                    </a:stretch>
                  </pic:blipFill>
                  <pic:spPr>
                    <a:xfrm rot="16200000">
                      <a:off x="0" y="0"/>
                      <a:ext cx="9468359" cy="6215138"/>
                    </a:xfrm>
                    <a:prstGeom prst="rect">
                      <a:avLst/>
                    </a:prstGeom>
                  </pic:spPr>
                </pic:pic>
              </a:graphicData>
            </a:graphic>
          </wp:inline>
        </w:drawing>
      </w:r>
    </w:p>
    <w:p w14:paraId="38078D97" w14:textId="225CF7E9" w:rsidR="00056990" w:rsidRDefault="00056990" w:rsidP="00CD1CA1">
      <w:r w:rsidRPr="00056990">
        <w:rPr>
          <w:noProof/>
        </w:rPr>
        <w:lastRenderedPageBreak/>
        <w:drawing>
          <wp:inline distT="0" distB="0" distL="0" distR="0" wp14:anchorId="639F7AE9" wp14:editId="4417F16B">
            <wp:extent cx="6662131" cy="8993875"/>
            <wp:effectExtent l="0" t="0" r="5715" b="0"/>
            <wp:docPr id="1478152655" name="Picture 1" descr="A white sheet of paper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152655" name="Picture 1" descr="A white sheet of paper with text&#10;&#10;Description automatically generated"/>
                    <pic:cNvPicPr/>
                  </pic:nvPicPr>
                  <pic:blipFill>
                    <a:blip r:embed="rId30"/>
                    <a:stretch>
                      <a:fillRect/>
                    </a:stretch>
                  </pic:blipFill>
                  <pic:spPr>
                    <a:xfrm>
                      <a:off x="0" y="0"/>
                      <a:ext cx="6668485" cy="9002453"/>
                    </a:xfrm>
                    <a:prstGeom prst="rect">
                      <a:avLst/>
                    </a:prstGeom>
                  </pic:spPr>
                </pic:pic>
              </a:graphicData>
            </a:graphic>
          </wp:inline>
        </w:drawing>
      </w:r>
    </w:p>
    <w:p w14:paraId="30CBCC36" w14:textId="77777777" w:rsidR="00056990" w:rsidRDefault="00056990" w:rsidP="00CD1CA1"/>
    <w:p w14:paraId="081927EE" w14:textId="2169DC2B" w:rsidR="00056990" w:rsidRDefault="00056990" w:rsidP="00CD1CA1">
      <w:r w:rsidRPr="00056990">
        <w:rPr>
          <w:noProof/>
        </w:rPr>
        <w:lastRenderedPageBreak/>
        <w:drawing>
          <wp:inline distT="0" distB="0" distL="0" distR="0" wp14:anchorId="75301E5B" wp14:editId="7342CF03">
            <wp:extent cx="6680767" cy="9164472"/>
            <wp:effectExtent l="0" t="0" r="6350" b="0"/>
            <wp:docPr id="165767074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670746" name="Picture 1" descr="A screenshot of a computer&#10;&#10;Description automatically generated"/>
                    <pic:cNvPicPr/>
                  </pic:nvPicPr>
                  <pic:blipFill>
                    <a:blip r:embed="rId31"/>
                    <a:stretch>
                      <a:fillRect/>
                    </a:stretch>
                  </pic:blipFill>
                  <pic:spPr>
                    <a:xfrm>
                      <a:off x="0" y="0"/>
                      <a:ext cx="6689108" cy="9175914"/>
                    </a:xfrm>
                    <a:prstGeom prst="rect">
                      <a:avLst/>
                    </a:prstGeom>
                  </pic:spPr>
                </pic:pic>
              </a:graphicData>
            </a:graphic>
          </wp:inline>
        </w:drawing>
      </w:r>
    </w:p>
    <w:p w14:paraId="30462927" w14:textId="6BED8DEC" w:rsidR="00056990" w:rsidRDefault="00056990" w:rsidP="00CD1CA1">
      <w:r w:rsidRPr="00056990">
        <w:rPr>
          <w:noProof/>
        </w:rPr>
        <w:lastRenderedPageBreak/>
        <w:drawing>
          <wp:inline distT="0" distB="0" distL="0" distR="0" wp14:anchorId="136A8F26" wp14:editId="18E865A2">
            <wp:extent cx="6741994" cy="9113683"/>
            <wp:effectExtent l="0" t="0" r="1905" b="0"/>
            <wp:docPr id="207436092" name="Picture 1" descr="A screenshot of a work sh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36092" name="Picture 1" descr="A screenshot of a work sheet&#10;&#10;Description automatically generated"/>
                    <pic:cNvPicPr/>
                  </pic:nvPicPr>
                  <pic:blipFill>
                    <a:blip r:embed="rId32"/>
                    <a:stretch>
                      <a:fillRect/>
                    </a:stretch>
                  </pic:blipFill>
                  <pic:spPr>
                    <a:xfrm>
                      <a:off x="0" y="0"/>
                      <a:ext cx="6748600" cy="9122613"/>
                    </a:xfrm>
                    <a:prstGeom prst="rect">
                      <a:avLst/>
                    </a:prstGeom>
                  </pic:spPr>
                </pic:pic>
              </a:graphicData>
            </a:graphic>
          </wp:inline>
        </w:drawing>
      </w:r>
    </w:p>
    <w:sectPr w:rsidR="00056990" w:rsidSect="00CD1CA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9199A"/>
    <w:multiLevelType w:val="hybridMultilevel"/>
    <w:tmpl w:val="863296A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18224A3"/>
    <w:multiLevelType w:val="hybridMultilevel"/>
    <w:tmpl w:val="9440D6D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4F03DE2"/>
    <w:multiLevelType w:val="hybridMultilevel"/>
    <w:tmpl w:val="5F7EFA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D0C6FBF"/>
    <w:multiLevelType w:val="hybridMultilevel"/>
    <w:tmpl w:val="E080397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EBB7EBE"/>
    <w:multiLevelType w:val="hybridMultilevel"/>
    <w:tmpl w:val="5928B66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E15633A"/>
    <w:multiLevelType w:val="hybridMultilevel"/>
    <w:tmpl w:val="EB4C503A"/>
    <w:lvl w:ilvl="0" w:tplc="08090001">
      <w:start w:val="1"/>
      <w:numFmt w:val="bullet"/>
      <w:lvlText w:val=""/>
      <w:lvlJc w:val="left"/>
      <w:pPr>
        <w:ind w:left="1125" w:hanging="360"/>
      </w:pPr>
      <w:rPr>
        <w:rFonts w:ascii="Symbol" w:hAnsi="Symbol" w:hint="default"/>
      </w:rPr>
    </w:lvl>
    <w:lvl w:ilvl="1" w:tplc="08090003" w:tentative="1">
      <w:start w:val="1"/>
      <w:numFmt w:val="bullet"/>
      <w:lvlText w:val="o"/>
      <w:lvlJc w:val="left"/>
      <w:pPr>
        <w:ind w:left="1845" w:hanging="360"/>
      </w:pPr>
      <w:rPr>
        <w:rFonts w:ascii="Courier New" w:hAnsi="Courier New" w:cs="Courier New" w:hint="default"/>
      </w:rPr>
    </w:lvl>
    <w:lvl w:ilvl="2" w:tplc="08090005" w:tentative="1">
      <w:start w:val="1"/>
      <w:numFmt w:val="bullet"/>
      <w:lvlText w:val=""/>
      <w:lvlJc w:val="left"/>
      <w:pPr>
        <w:ind w:left="2565" w:hanging="360"/>
      </w:pPr>
      <w:rPr>
        <w:rFonts w:ascii="Wingdings" w:hAnsi="Wingdings" w:hint="default"/>
      </w:rPr>
    </w:lvl>
    <w:lvl w:ilvl="3" w:tplc="08090001" w:tentative="1">
      <w:start w:val="1"/>
      <w:numFmt w:val="bullet"/>
      <w:lvlText w:val=""/>
      <w:lvlJc w:val="left"/>
      <w:pPr>
        <w:ind w:left="3285" w:hanging="360"/>
      </w:pPr>
      <w:rPr>
        <w:rFonts w:ascii="Symbol" w:hAnsi="Symbol" w:hint="default"/>
      </w:rPr>
    </w:lvl>
    <w:lvl w:ilvl="4" w:tplc="08090003" w:tentative="1">
      <w:start w:val="1"/>
      <w:numFmt w:val="bullet"/>
      <w:lvlText w:val="o"/>
      <w:lvlJc w:val="left"/>
      <w:pPr>
        <w:ind w:left="4005" w:hanging="360"/>
      </w:pPr>
      <w:rPr>
        <w:rFonts w:ascii="Courier New" w:hAnsi="Courier New" w:cs="Courier New" w:hint="default"/>
      </w:rPr>
    </w:lvl>
    <w:lvl w:ilvl="5" w:tplc="08090005" w:tentative="1">
      <w:start w:val="1"/>
      <w:numFmt w:val="bullet"/>
      <w:lvlText w:val=""/>
      <w:lvlJc w:val="left"/>
      <w:pPr>
        <w:ind w:left="4725" w:hanging="360"/>
      </w:pPr>
      <w:rPr>
        <w:rFonts w:ascii="Wingdings" w:hAnsi="Wingdings" w:hint="default"/>
      </w:rPr>
    </w:lvl>
    <w:lvl w:ilvl="6" w:tplc="08090001" w:tentative="1">
      <w:start w:val="1"/>
      <w:numFmt w:val="bullet"/>
      <w:lvlText w:val=""/>
      <w:lvlJc w:val="left"/>
      <w:pPr>
        <w:ind w:left="5445" w:hanging="360"/>
      </w:pPr>
      <w:rPr>
        <w:rFonts w:ascii="Symbol" w:hAnsi="Symbol" w:hint="default"/>
      </w:rPr>
    </w:lvl>
    <w:lvl w:ilvl="7" w:tplc="08090003" w:tentative="1">
      <w:start w:val="1"/>
      <w:numFmt w:val="bullet"/>
      <w:lvlText w:val="o"/>
      <w:lvlJc w:val="left"/>
      <w:pPr>
        <w:ind w:left="6165" w:hanging="360"/>
      </w:pPr>
      <w:rPr>
        <w:rFonts w:ascii="Courier New" w:hAnsi="Courier New" w:cs="Courier New" w:hint="default"/>
      </w:rPr>
    </w:lvl>
    <w:lvl w:ilvl="8" w:tplc="08090005" w:tentative="1">
      <w:start w:val="1"/>
      <w:numFmt w:val="bullet"/>
      <w:lvlText w:val=""/>
      <w:lvlJc w:val="left"/>
      <w:pPr>
        <w:ind w:left="6885" w:hanging="360"/>
      </w:pPr>
      <w:rPr>
        <w:rFonts w:ascii="Wingdings" w:hAnsi="Wingdings" w:hint="default"/>
      </w:rPr>
    </w:lvl>
  </w:abstractNum>
  <w:abstractNum w:abstractNumId="6" w15:restartNumberingAfterBreak="0">
    <w:nsid w:val="3E1B496D"/>
    <w:multiLevelType w:val="multilevel"/>
    <w:tmpl w:val="2C5637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4EB2D0D"/>
    <w:multiLevelType w:val="hybridMultilevel"/>
    <w:tmpl w:val="066E14B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A421D5E"/>
    <w:multiLevelType w:val="hybridMultilevel"/>
    <w:tmpl w:val="4FCC9CC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03F363D"/>
    <w:multiLevelType w:val="hybridMultilevel"/>
    <w:tmpl w:val="6934665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13C3996"/>
    <w:multiLevelType w:val="hybridMultilevel"/>
    <w:tmpl w:val="FF4A80D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DF5452C"/>
    <w:multiLevelType w:val="hybridMultilevel"/>
    <w:tmpl w:val="4DD09F5E"/>
    <w:lvl w:ilvl="0" w:tplc="08090019">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E9B2DB7"/>
    <w:multiLevelType w:val="hybridMultilevel"/>
    <w:tmpl w:val="533CA8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FEF203C"/>
    <w:multiLevelType w:val="hybridMultilevel"/>
    <w:tmpl w:val="AEA6B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B002CB6"/>
    <w:multiLevelType w:val="hybridMultilevel"/>
    <w:tmpl w:val="309A0A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3746717"/>
    <w:multiLevelType w:val="hybridMultilevel"/>
    <w:tmpl w:val="6F7C761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42521244">
    <w:abstractNumId w:val="14"/>
  </w:num>
  <w:num w:numId="2" w16cid:durableId="192035374">
    <w:abstractNumId w:val="12"/>
  </w:num>
  <w:num w:numId="3" w16cid:durableId="354304810">
    <w:abstractNumId w:val="13"/>
  </w:num>
  <w:num w:numId="4" w16cid:durableId="802426089">
    <w:abstractNumId w:val="3"/>
  </w:num>
  <w:num w:numId="5" w16cid:durableId="314724929">
    <w:abstractNumId w:val="5"/>
  </w:num>
  <w:num w:numId="6" w16cid:durableId="1421876786">
    <w:abstractNumId w:val="2"/>
  </w:num>
  <w:num w:numId="7" w16cid:durableId="2015524916">
    <w:abstractNumId w:val="9"/>
  </w:num>
  <w:num w:numId="8" w16cid:durableId="1294368461">
    <w:abstractNumId w:val="0"/>
  </w:num>
  <w:num w:numId="9" w16cid:durableId="333268767">
    <w:abstractNumId w:val="4"/>
  </w:num>
  <w:num w:numId="10" w16cid:durableId="1625237839">
    <w:abstractNumId w:val="10"/>
  </w:num>
  <w:num w:numId="11" w16cid:durableId="521629878">
    <w:abstractNumId w:val="15"/>
  </w:num>
  <w:num w:numId="12" w16cid:durableId="595602069">
    <w:abstractNumId w:val="1"/>
  </w:num>
  <w:num w:numId="13" w16cid:durableId="637954239">
    <w:abstractNumId w:val="11"/>
  </w:num>
  <w:num w:numId="14" w16cid:durableId="1973363039">
    <w:abstractNumId w:val="7"/>
  </w:num>
  <w:num w:numId="15" w16cid:durableId="1271887500">
    <w:abstractNumId w:val="8"/>
  </w:num>
  <w:num w:numId="16" w16cid:durableId="1518348428">
    <w:abstractNumId w:val="6"/>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CA1"/>
    <w:rsid w:val="00056990"/>
    <w:rsid w:val="00084D6C"/>
    <w:rsid w:val="001358DC"/>
    <w:rsid w:val="001A0585"/>
    <w:rsid w:val="002A475F"/>
    <w:rsid w:val="003F5574"/>
    <w:rsid w:val="00514D07"/>
    <w:rsid w:val="00612430"/>
    <w:rsid w:val="006302B0"/>
    <w:rsid w:val="0069600C"/>
    <w:rsid w:val="00804E3A"/>
    <w:rsid w:val="008D6AA7"/>
    <w:rsid w:val="0093289D"/>
    <w:rsid w:val="00A170B3"/>
    <w:rsid w:val="00A97467"/>
    <w:rsid w:val="00C34B25"/>
    <w:rsid w:val="00C51931"/>
    <w:rsid w:val="00CD1CA1"/>
    <w:rsid w:val="00DD656A"/>
    <w:rsid w:val="00F05B2F"/>
    <w:rsid w:val="00F60A5B"/>
    <w:rsid w:val="00FA585A"/>
    <w:rsid w:val="00FB24A5"/>
    <w:rsid w:val="00FF50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0891D"/>
  <w15:chartTrackingRefBased/>
  <w15:docId w15:val="{10007ED1-F055-43D8-AB83-A28FEE69D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1C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1C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1CA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1CA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1CA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1CA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1CA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1CA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1CA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1C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1C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1C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1C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1C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1C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1C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1C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1CA1"/>
    <w:rPr>
      <w:rFonts w:eastAsiaTheme="majorEastAsia" w:cstheme="majorBidi"/>
      <w:color w:val="272727" w:themeColor="text1" w:themeTint="D8"/>
    </w:rPr>
  </w:style>
  <w:style w:type="paragraph" w:styleId="Title">
    <w:name w:val="Title"/>
    <w:basedOn w:val="Normal"/>
    <w:next w:val="Normal"/>
    <w:link w:val="TitleChar"/>
    <w:uiPriority w:val="10"/>
    <w:qFormat/>
    <w:rsid w:val="00CD1C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1C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1C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1C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1CA1"/>
    <w:pPr>
      <w:spacing w:before="160"/>
      <w:jc w:val="center"/>
    </w:pPr>
    <w:rPr>
      <w:i/>
      <w:iCs/>
      <w:color w:val="404040" w:themeColor="text1" w:themeTint="BF"/>
    </w:rPr>
  </w:style>
  <w:style w:type="character" w:customStyle="1" w:styleId="QuoteChar">
    <w:name w:val="Quote Char"/>
    <w:basedOn w:val="DefaultParagraphFont"/>
    <w:link w:val="Quote"/>
    <w:uiPriority w:val="29"/>
    <w:rsid w:val="00CD1CA1"/>
    <w:rPr>
      <w:i/>
      <w:iCs/>
      <w:color w:val="404040" w:themeColor="text1" w:themeTint="BF"/>
    </w:rPr>
  </w:style>
  <w:style w:type="paragraph" w:styleId="ListParagraph">
    <w:name w:val="List Paragraph"/>
    <w:basedOn w:val="Normal"/>
    <w:uiPriority w:val="34"/>
    <w:qFormat/>
    <w:rsid w:val="00CD1CA1"/>
    <w:pPr>
      <w:ind w:left="720"/>
      <w:contextualSpacing/>
    </w:pPr>
  </w:style>
  <w:style w:type="character" w:styleId="IntenseEmphasis">
    <w:name w:val="Intense Emphasis"/>
    <w:basedOn w:val="DefaultParagraphFont"/>
    <w:uiPriority w:val="21"/>
    <w:qFormat/>
    <w:rsid w:val="00CD1CA1"/>
    <w:rPr>
      <w:i/>
      <w:iCs/>
      <w:color w:val="0F4761" w:themeColor="accent1" w:themeShade="BF"/>
    </w:rPr>
  </w:style>
  <w:style w:type="paragraph" w:styleId="IntenseQuote">
    <w:name w:val="Intense Quote"/>
    <w:basedOn w:val="Normal"/>
    <w:next w:val="Normal"/>
    <w:link w:val="IntenseQuoteChar"/>
    <w:uiPriority w:val="30"/>
    <w:qFormat/>
    <w:rsid w:val="00CD1C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1CA1"/>
    <w:rPr>
      <w:i/>
      <w:iCs/>
      <w:color w:val="0F4761" w:themeColor="accent1" w:themeShade="BF"/>
    </w:rPr>
  </w:style>
  <w:style w:type="character" w:styleId="IntenseReference">
    <w:name w:val="Intense Reference"/>
    <w:basedOn w:val="DefaultParagraphFont"/>
    <w:uiPriority w:val="32"/>
    <w:qFormat/>
    <w:rsid w:val="00CD1CA1"/>
    <w:rPr>
      <w:b/>
      <w:bCs/>
      <w:smallCaps/>
      <w:color w:val="0F4761" w:themeColor="accent1" w:themeShade="BF"/>
      <w:spacing w:val="5"/>
    </w:rPr>
  </w:style>
  <w:style w:type="character" w:styleId="Hyperlink">
    <w:name w:val="Hyperlink"/>
    <w:basedOn w:val="DefaultParagraphFont"/>
    <w:uiPriority w:val="99"/>
    <w:unhideWhenUsed/>
    <w:rsid w:val="00CD1CA1"/>
    <w:rPr>
      <w:color w:val="0000FF"/>
      <w:u w:val="single"/>
    </w:rPr>
  </w:style>
  <w:style w:type="character" w:styleId="UnresolvedMention">
    <w:name w:val="Unresolved Mention"/>
    <w:basedOn w:val="DefaultParagraphFont"/>
    <w:uiPriority w:val="99"/>
    <w:semiHidden/>
    <w:unhideWhenUsed/>
    <w:rsid w:val="00CD1CA1"/>
    <w:rPr>
      <w:color w:val="605E5C"/>
      <w:shd w:val="clear" w:color="auto" w:fill="E1DFDD"/>
    </w:rPr>
  </w:style>
  <w:style w:type="table" w:styleId="TableGrid">
    <w:name w:val="Table Grid"/>
    <w:basedOn w:val="TableNormal"/>
    <w:uiPriority w:val="39"/>
    <w:rsid w:val="00DD65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A058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10458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hildline.org.uk/toolbox/calm-zone/" TargetMode="External"/><Relationship Id="rId18" Type="http://schemas.openxmlformats.org/officeDocument/2006/relationships/image" Target="media/image6.png"/><Relationship Id="rId26" Type="http://schemas.openxmlformats.org/officeDocument/2006/relationships/image" Target="media/image13.png"/><Relationship Id="rId3" Type="http://schemas.openxmlformats.org/officeDocument/2006/relationships/customXml" Target="../customXml/item3.xml"/><Relationship Id="rId21" Type="http://schemas.openxmlformats.org/officeDocument/2006/relationships/image" Target="media/image8.png"/><Relationship Id="rId34"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childline.org.uk/info-advice/your-feelings/self-harm/" TargetMode="External"/><Relationship Id="rId25" Type="http://schemas.openxmlformats.org/officeDocument/2006/relationships/image" Target="media/image12.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7.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hildline.org.uk/info-advice/your-feelings/anxiety-stress-panic/coping-with-stress/" TargetMode="External"/><Relationship Id="rId24" Type="http://schemas.openxmlformats.org/officeDocument/2006/relationships/image" Target="media/image11.png"/><Relationship Id="rId32" Type="http://schemas.openxmlformats.org/officeDocument/2006/relationships/image" Target="media/image19.png"/><Relationship Id="rId5" Type="http://schemas.openxmlformats.org/officeDocument/2006/relationships/styles" Target="styles.xml"/><Relationship Id="rId15" Type="http://schemas.openxmlformats.org/officeDocument/2006/relationships/hyperlink" Target="https://www.childline.org.uk/info-advice/friends-relationships-sex/friends/helping-friend/" TargetMode="External"/><Relationship Id="rId23" Type="http://schemas.openxmlformats.org/officeDocument/2006/relationships/image" Target="media/image10.png"/><Relationship Id="rId28" Type="http://schemas.openxmlformats.org/officeDocument/2006/relationships/image" Target="media/image15.png"/><Relationship Id="rId10" Type="http://schemas.openxmlformats.org/officeDocument/2006/relationships/hyperlink" Target="https://bscb.procedures.org.uk/assets/clients/5/14.%20NSHN%20What%20is%20Self%20Harm%20-%20Definitions.pdf" TargetMode="External"/><Relationship Id="rId19" Type="http://schemas.openxmlformats.org/officeDocument/2006/relationships/hyperlink" Target="https://donningtonwood.com/mental-health/" TargetMode="External"/><Relationship Id="rId31" Type="http://schemas.openxmlformats.org/officeDocument/2006/relationships/image" Target="media/image18.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8"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6911ad4fb7e7476a017b81eb236cd5e8">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4bada591e7e7d5a7c32a58abf3be462b"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D910DA-700D-4615-B981-B89C1ABA9B17}">
  <ds:schemaRefs>
    <ds:schemaRef ds:uri="http://schemas.microsoft.com/office/2006/metadata/properties"/>
    <ds:schemaRef ds:uri="http://schemas.microsoft.com/office/infopath/2007/PartnerControls"/>
    <ds:schemaRef ds:uri="e1e2a67e-32f3-4e2f-8dc0-799b6b9645af"/>
    <ds:schemaRef ds:uri="3c6552ff-e203-492b-9a4a-86c2b1ce869f"/>
  </ds:schemaRefs>
</ds:datastoreItem>
</file>

<file path=customXml/itemProps2.xml><?xml version="1.0" encoding="utf-8"?>
<ds:datastoreItem xmlns:ds="http://schemas.openxmlformats.org/officeDocument/2006/customXml" ds:itemID="{A713D898-1A73-466B-84E4-160D548A2677}">
  <ds:schemaRefs>
    <ds:schemaRef ds:uri="http://schemas.microsoft.com/sharepoint/v3/contenttype/forms"/>
  </ds:schemaRefs>
</ds:datastoreItem>
</file>

<file path=customXml/itemProps3.xml><?xml version="1.0" encoding="utf-8"?>
<ds:datastoreItem xmlns:ds="http://schemas.openxmlformats.org/officeDocument/2006/customXml" ds:itemID="{A5CA843C-8967-4255-AB16-9974F897C5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e2a67e-32f3-4e2f-8dc0-799b6b9645af"/>
    <ds:schemaRef ds:uri="3c6552ff-e203-492b-9a4a-86c2b1ce869f"/>
    <ds:schemaRef ds:uri="a2fd06ed-cd72-4ee9-9e6e-b0b032736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298</TotalTime>
  <Pages>19</Pages>
  <Words>2595</Words>
  <Characters>14796</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Telford and Wrekin ICT</Company>
  <LinksUpToDate>false</LinksUpToDate>
  <CharactersWithSpaces>17357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Ganderton, Rachael</dc:creator>
  <cp:keywords/>
  <dc:description/>
  <cp:lastModifiedBy>Ganderton, Rachael</cp:lastModifiedBy>
  <cp:revision>10</cp:revision>
  <dcterms:created xsi:type="dcterms:W3CDTF">2024-07-16T08:45:00Z</dcterms:created>
  <dcterms:modified xsi:type="dcterms:W3CDTF">2024-07-17T15:54:00Z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0x0101001AEB500D8E814547ADC436F0209082A6</vt:lpwstr>
  </property>
</Properties>
</file>