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5648D6" w14:textId="77777777" w:rsidR="00750333" w:rsidRPr="001B6320" w:rsidRDefault="00750333" w:rsidP="001B6320">
      <w:pPr>
        <w:jc w:val="center"/>
        <w:rPr>
          <w:b/>
          <w:sz w:val="24"/>
          <w:szCs w:val="24"/>
        </w:rPr>
      </w:pPr>
      <w:r w:rsidRPr="001B6320">
        <w:rPr>
          <w:b/>
          <w:sz w:val="24"/>
          <w:szCs w:val="24"/>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E6471B" w14:paraId="4BAE77C1" w14:textId="77777777" w:rsidTr="008B6C79">
        <w:tc>
          <w:tcPr>
            <w:tcW w:w="1250" w:type="pct"/>
            <w:shd w:val="clear" w:color="auto" w:fill="FFFFFF" w:themeFill="background1"/>
          </w:tcPr>
          <w:p w14:paraId="74351C92" w14:textId="77777777" w:rsidR="00750333" w:rsidRPr="00E6471B" w:rsidRDefault="00750333" w:rsidP="008B6C79">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4488E620" wp14:editId="52F13590">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3495FD48" w14:textId="77777777" w:rsidR="00750333" w:rsidRPr="00E6471B" w:rsidRDefault="00750333" w:rsidP="008B6C79">
            <w:pPr>
              <w:jc w:val="center"/>
              <w:rPr>
                <w:rFonts w:cstheme="minorHAnsi"/>
                <w:b/>
              </w:rPr>
            </w:pPr>
            <w:r w:rsidRPr="00E6471B">
              <w:rPr>
                <w:rFonts w:cstheme="minorHAnsi"/>
                <w:b/>
              </w:rPr>
              <w:t>Our School Vision</w:t>
            </w:r>
          </w:p>
          <w:p w14:paraId="792290E3" w14:textId="77777777" w:rsidR="00750333" w:rsidRPr="00E6471B" w:rsidRDefault="00750333" w:rsidP="008B6C7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3E1D5D96" w14:textId="77777777" w:rsidR="00750333" w:rsidRPr="00E6471B" w:rsidRDefault="00750333" w:rsidP="008B6C79">
            <w:pPr>
              <w:rPr>
                <w:rFonts w:cstheme="minorHAnsi"/>
              </w:rPr>
            </w:pPr>
          </w:p>
        </w:tc>
        <w:tc>
          <w:tcPr>
            <w:tcW w:w="810" w:type="pct"/>
            <w:vMerge w:val="restart"/>
            <w:shd w:val="clear" w:color="auto" w:fill="FFFFFF" w:themeFill="background1"/>
          </w:tcPr>
          <w:p w14:paraId="079C068F" w14:textId="77777777" w:rsidR="00750333" w:rsidRPr="00E6471B" w:rsidRDefault="00750333" w:rsidP="008B6C79">
            <w:pPr>
              <w:jc w:val="center"/>
              <w:rPr>
                <w:rFonts w:cstheme="minorHAnsi"/>
                <w:b/>
              </w:rPr>
            </w:pPr>
            <w:r w:rsidRPr="00E6471B">
              <w:rPr>
                <w:rFonts w:cstheme="minorHAnsi"/>
                <w:b/>
              </w:rPr>
              <w:t>Our core values</w:t>
            </w:r>
          </w:p>
          <w:p w14:paraId="07B43EDF" w14:textId="77777777" w:rsidR="00750333" w:rsidRPr="00E6471B" w:rsidRDefault="00750333" w:rsidP="008B6C79">
            <w:pPr>
              <w:jc w:val="center"/>
              <w:rPr>
                <w:rFonts w:cstheme="minorHAnsi"/>
              </w:rPr>
            </w:pPr>
          </w:p>
          <w:p w14:paraId="28DC96DA" w14:textId="77777777" w:rsidR="00750333" w:rsidRPr="00E6471B" w:rsidRDefault="00750333" w:rsidP="008B6C79">
            <w:pPr>
              <w:jc w:val="center"/>
              <w:rPr>
                <w:rFonts w:cstheme="minorHAnsi"/>
                <w:b/>
              </w:rPr>
            </w:pPr>
            <w:r w:rsidRPr="00E6471B">
              <w:rPr>
                <w:rFonts w:cstheme="minorHAnsi"/>
                <w:b/>
                <w:highlight w:val="green"/>
              </w:rPr>
              <w:t>friendship</w:t>
            </w:r>
          </w:p>
          <w:p w14:paraId="3193F89F" w14:textId="77777777" w:rsidR="00750333" w:rsidRPr="00E6471B" w:rsidRDefault="00750333" w:rsidP="008B6C79">
            <w:pPr>
              <w:jc w:val="center"/>
              <w:rPr>
                <w:rFonts w:cstheme="minorHAnsi"/>
                <w:b/>
              </w:rPr>
            </w:pPr>
            <w:r w:rsidRPr="00E6471B">
              <w:rPr>
                <w:rFonts w:cstheme="minorHAnsi"/>
                <w:b/>
                <w:highlight w:val="green"/>
              </w:rPr>
              <w:t>hope</w:t>
            </w:r>
          </w:p>
          <w:p w14:paraId="14B5B3EC" w14:textId="77777777" w:rsidR="00750333" w:rsidRPr="00E6471B" w:rsidRDefault="00750333" w:rsidP="008B6C79">
            <w:pPr>
              <w:jc w:val="center"/>
              <w:rPr>
                <w:rFonts w:cstheme="minorHAnsi"/>
                <w:b/>
              </w:rPr>
            </w:pPr>
            <w:r w:rsidRPr="00E6471B">
              <w:rPr>
                <w:rFonts w:cstheme="minorHAnsi"/>
                <w:b/>
                <w:highlight w:val="green"/>
              </w:rPr>
              <w:t>perseverance</w:t>
            </w:r>
          </w:p>
          <w:p w14:paraId="19C41524" w14:textId="77777777" w:rsidR="00750333" w:rsidRPr="00E6471B" w:rsidRDefault="00750333" w:rsidP="008B6C79">
            <w:pPr>
              <w:jc w:val="center"/>
              <w:rPr>
                <w:rFonts w:cstheme="minorHAnsi"/>
                <w:b/>
              </w:rPr>
            </w:pPr>
          </w:p>
          <w:p w14:paraId="126BC698" w14:textId="77777777" w:rsidR="00750333" w:rsidRPr="00E6471B" w:rsidRDefault="00750333" w:rsidP="008B6C79">
            <w:pPr>
              <w:jc w:val="center"/>
              <w:rPr>
                <w:rFonts w:cstheme="minorHAnsi"/>
                <w:b/>
              </w:rPr>
            </w:pPr>
          </w:p>
        </w:tc>
      </w:tr>
      <w:tr w:rsidR="00750333" w:rsidRPr="00E6471B" w14:paraId="2B496115" w14:textId="77777777" w:rsidTr="008B6C79">
        <w:tc>
          <w:tcPr>
            <w:tcW w:w="4190" w:type="pct"/>
            <w:gridSpan w:val="2"/>
            <w:shd w:val="clear" w:color="auto" w:fill="FFFFFF" w:themeFill="background1"/>
          </w:tcPr>
          <w:p w14:paraId="7F350C56" w14:textId="77777777" w:rsidR="00750333" w:rsidRPr="00E6471B" w:rsidRDefault="00750333" w:rsidP="008B6C79">
            <w:pPr>
              <w:jc w:val="center"/>
              <w:rPr>
                <w:rFonts w:cstheme="minorHAnsi"/>
                <w:b/>
              </w:rPr>
            </w:pPr>
            <w:bookmarkStart w:id="0" w:name="_Hlk11836100"/>
            <w:r w:rsidRPr="00E6471B">
              <w:rPr>
                <w:rFonts w:cstheme="minorHAnsi"/>
                <w:b/>
              </w:rPr>
              <w:t>Our Motto</w:t>
            </w:r>
          </w:p>
          <w:p w14:paraId="31274EA8" w14:textId="77777777" w:rsidR="00750333" w:rsidRPr="00E6471B" w:rsidRDefault="00750333" w:rsidP="008B6C7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4C014FFB" w14:textId="77777777" w:rsidR="00750333" w:rsidRPr="00E6471B" w:rsidRDefault="00750333" w:rsidP="008B6C79">
            <w:pPr>
              <w:jc w:val="center"/>
              <w:rPr>
                <w:rFonts w:cstheme="minorHAnsi"/>
              </w:rPr>
            </w:pPr>
            <w:r w:rsidRPr="00E6471B">
              <w:rPr>
                <w:rFonts w:cstheme="minorHAnsi"/>
                <w:b/>
              </w:rPr>
              <w:t>1 Corinthians 3:8</w:t>
            </w:r>
          </w:p>
          <w:p w14:paraId="69663EED" w14:textId="77777777" w:rsidR="00750333" w:rsidRPr="00E6471B" w:rsidRDefault="00750333" w:rsidP="008B6C79">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1288F5C6" w14:textId="77777777" w:rsidR="00750333" w:rsidRPr="00E6471B" w:rsidRDefault="00750333" w:rsidP="008B6C79">
            <w:pPr>
              <w:rPr>
                <w:rFonts w:cstheme="minorHAnsi"/>
              </w:rPr>
            </w:pPr>
          </w:p>
        </w:tc>
      </w:tr>
    </w:tbl>
    <w:p w14:paraId="391E264A" w14:textId="77777777" w:rsidR="00750333" w:rsidRDefault="00750333" w:rsidP="00750333">
      <w:pPr>
        <w:rPr>
          <w:b/>
        </w:rPr>
      </w:pPr>
    </w:p>
    <w:p w14:paraId="54AFBF8C" w14:textId="00F52EA6" w:rsidR="002213A7" w:rsidRPr="00750333" w:rsidRDefault="00091632" w:rsidP="00750333">
      <w:pPr>
        <w:jc w:val="center"/>
        <w:rPr>
          <w:b/>
          <w:sz w:val="28"/>
          <w:u w:val="single"/>
        </w:rPr>
      </w:pPr>
      <w:r>
        <w:rPr>
          <w:b/>
          <w:sz w:val="28"/>
          <w:u w:val="single"/>
        </w:rPr>
        <w:t>P</w:t>
      </w:r>
      <w:r w:rsidR="00557D31" w:rsidRPr="00750333">
        <w:rPr>
          <w:b/>
          <w:sz w:val="28"/>
          <w:u w:val="single"/>
        </w:rPr>
        <w:t xml:space="preserve">rogression </w:t>
      </w:r>
      <w:r>
        <w:rPr>
          <w:b/>
          <w:sz w:val="28"/>
          <w:u w:val="single"/>
        </w:rPr>
        <w:t>in Geography</w:t>
      </w:r>
    </w:p>
    <w:p w14:paraId="040D0785" w14:textId="567A57C5" w:rsidR="001B6320" w:rsidRDefault="001B6320" w:rsidP="001B6320">
      <w:pPr>
        <w:rPr>
          <w:rFonts w:cstheme="minorHAnsi"/>
          <w:b/>
          <w:sz w:val="24"/>
          <w:szCs w:val="20"/>
        </w:rPr>
      </w:pPr>
      <w:r w:rsidRPr="00667BD5">
        <w:rPr>
          <w:rFonts w:cstheme="minorHAnsi"/>
          <w:b/>
          <w:sz w:val="24"/>
          <w:szCs w:val="20"/>
        </w:rPr>
        <w:t>Key Concepts/Golden threads</w:t>
      </w:r>
    </w:p>
    <w:p w14:paraId="664009CD" w14:textId="77777777" w:rsidR="000D7EA2" w:rsidRPr="00135CDA" w:rsidRDefault="000D7EA2" w:rsidP="000D7EA2">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long term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2690"/>
        <w:gridCol w:w="2018"/>
        <w:gridCol w:w="2008"/>
        <w:gridCol w:w="2067"/>
        <w:gridCol w:w="1882"/>
        <w:gridCol w:w="2294"/>
        <w:gridCol w:w="2395"/>
      </w:tblGrid>
      <w:tr w:rsidR="000D7EA2" w:rsidRPr="00135CDA" w14:paraId="0E64DEC2" w14:textId="77777777" w:rsidTr="000D7EA2">
        <w:tc>
          <w:tcPr>
            <w:tcW w:w="876" w:type="pct"/>
          </w:tcPr>
          <w:p w14:paraId="246FD04C" w14:textId="77777777" w:rsidR="001B6320" w:rsidRPr="001B6320" w:rsidRDefault="001B6320" w:rsidP="005823E8">
            <w:pPr>
              <w:jc w:val="center"/>
              <w:rPr>
                <w:rFonts w:cstheme="minorHAnsi"/>
                <w:b/>
                <w:bCs/>
                <w:i/>
                <w:sz w:val="28"/>
                <w:szCs w:val="32"/>
              </w:rPr>
            </w:pPr>
            <w:r w:rsidRPr="001B6320">
              <w:rPr>
                <w:rFonts w:cstheme="minorHAnsi"/>
                <w:b/>
                <w:bCs/>
                <w:i/>
                <w:sz w:val="28"/>
                <w:szCs w:val="32"/>
              </w:rPr>
              <w:t>place</w:t>
            </w:r>
          </w:p>
        </w:tc>
        <w:tc>
          <w:tcPr>
            <w:tcW w:w="657" w:type="pct"/>
          </w:tcPr>
          <w:p w14:paraId="7096B4B8" w14:textId="77777777" w:rsidR="001B6320" w:rsidRPr="001B6320" w:rsidRDefault="001B6320" w:rsidP="005823E8">
            <w:pPr>
              <w:jc w:val="center"/>
              <w:rPr>
                <w:rFonts w:cstheme="minorHAnsi"/>
                <w:b/>
                <w:bCs/>
                <w:sz w:val="28"/>
                <w:szCs w:val="32"/>
              </w:rPr>
            </w:pPr>
            <w:r w:rsidRPr="001B6320">
              <w:rPr>
                <w:rFonts w:cstheme="minorHAnsi"/>
                <w:b/>
                <w:bCs/>
                <w:sz w:val="28"/>
                <w:szCs w:val="32"/>
              </w:rPr>
              <w:t>space</w:t>
            </w:r>
          </w:p>
        </w:tc>
        <w:tc>
          <w:tcPr>
            <w:tcW w:w="654" w:type="pct"/>
          </w:tcPr>
          <w:p w14:paraId="609FF120" w14:textId="77777777" w:rsidR="001B6320" w:rsidRPr="001B6320" w:rsidRDefault="001B6320" w:rsidP="005823E8">
            <w:pPr>
              <w:jc w:val="center"/>
              <w:rPr>
                <w:rFonts w:cstheme="minorHAnsi"/>
                <w:b/>
                <w:bCs/>
                <w:sz w:val="28"/>
                <w:szCs w:val="32"/>
              </w:rPr>
            </w:pPr>
            <w:r w:rsidRPr="001B6320">
              <w:rPr>
                <w:rFonts w:cstheme="minorHAnsi"/>
                <w:b/>
                <w:bCs/>
                <w:sz w:val="28"/>
                <w:szCs w:val="32"/>
              </w:rPr>
              <w:t>change</w:t>
            </w:r>
          </w:p>
        </w:tc>
        <w:tc>
          <w:tcPr>
            <w:tcW w:w="673" w:type="pct"/>
          </w:tcPr>
          <w:p w14:paraId="72F2433F" w14:textId="77777777" w:rsidR="001B6320" w:rsidRPr="001B6320" w:rsidRDefault="001B6320" w:rsidP="005823E8">
            <w:pPr>
              <w:jc w:val="center"/>
              <w:rPr>
                <w:rFonts w:cstheme="minorHAnsi"/>
                <w:b/>
                <w:bCs/>
                <w:sz w:val="28"/>
                <w:szCs w:val="32"/>
              </w:rPr>
            </w:pPr>
            <w:r w:rsidRPr="001B6320">
              <w:rPr>
                <w:rFonts w:cstheme="minorHAnsi"/>
                <w:b/>
                <w:bCs/>
                <w:sz w:val="28"/>
                <w:szCs w:val="32"/>
              </w:rPr>
              <w:t>interconnection</w:t>
            </w:r>
          </w:p>
        </w:tc>
        <w:tc>
          <w:tcPr>
            <w:tcW w:w="613" w:type="pct"/>
          </w:tcPr>
          <w:p w14:paraId="530AB3EF" w14:textId="77777777" w:rsidR="001B6320" w:rsidRPr="001B6320" w:rsidRDefault="001B6320" w:rsidP="005823E8">
            <w:pPr>
              <w:jc w:val="center"/>
              <w:rPr>
                <w:rFonts w:cstheme="minorHAnsi"/>
                <w:b/>
                <w:bCs/>
                <w:sz w:val="28"/>
                <w:szCs w:val="32"/>
              </w:rPr>
            </w:pPr>
            <w:r w:rsidRPr="001B6320">
              <w:rPr>
                <w:rFonts w:cstheme="minorHAnsi"/>
                <w:b/>
                <w:bCs/>
                <w:sz w:val="28"/>
                <w:szCs w:val="32"/>
              </w:rPr>
              <w:t>scale</w:t>
            </w:r>
          </w:p>
        </w:tc>
        <w:tc>
          <w:tcPr>
            <w:tcW w:w="747" w:type="pct"/>
          </w:tcPr>
          <w:p w14:paraId="5CA5AEF7" w14:textId="77777777" w:rsidR="001B6320" w:rsidRPr="001B6320" w:rsidRDefault="001B6320" w:rsidP="005823E8">
            <w:pPr>
              <w:jc w:val="center"/>
              <w:rPr>
                <w:rFonts w:cstheme="minorHAnsi"/>
                <w:b/>
                <w:bCs/>
                <w:sz w:val="28"/>
                <w:szCs w:val="32"/>
              </w:rPr>
            </w:pPr>
            <w:r w:rsidRPr="001B6320">
              <w:rPr>
                <w:rFonts w:cstheme="minorHAnsi"/>
                <w:b/>
                <w:bCs/>
                <w:sz w:val="28"/>
                <w:szCs w:val="32"/>
              </w:rPr>
              <w:t>environment</w:t>
            </w:r>
          </w:p>
        </w:tc>
        <w:tc>
          <w:tcPr>
            <w:tcW w:w="780" w:type="pct"/>
          </w:tcPr>
          <w:p w14:paraId="79B77733" w14:textId="18CB4DB8" w:rsidR="001B6320" w:rsidRPr="001B6320" w:rsidRDefault="001B6320" w:rsidP="00922B4C">
            <w:pPr>
              <w:jc w:val="center"/>
              <w:rPr>
                <w:rFonts w:cstheme="minorHAnsi"/>
                <w:b/>
                <w:bCs/>
                <w:sz w:val="28"/>
                <w:szCs w:val="32"/>
              </w:rPr>
            </w:pPr>
            <w:r w:rsidRPr="001B6320">
              <w:rPr>
                <w:rFonts w:cstheme="minorHAnsi"/>
                <w:b/>
                <w:bCs/>
                <w:sz w:val="28"/>
                <w:szCs w:val="32"/>
              </w:rPr>
              <w:t>sustainability</w:t>
            </w:r>
          </w:p>
        </w:tc>
      </w:tr>
    </w:tbl>
    <w:p w14:paraId="4EC27C70" w14:textId="0D26BC9F" w:rsidR="001B6320" w:rsidRDefault="001B6320"/>
    <w:tbl>
      <w:tblPr>
        <w:tblStyle w:val="TableGrid"/>
        <w:tblW w:w="0" w:type="auto"/>
        <w:tblLook w:val="04A0" w:firstRow="1" w:lastRow="0" w:firstColumn="1" w:lastColumn="0" w:noHBand="0" w:noVBand="1"/>
      </w:tblPr>
      <w:tblGrid>
        <w:gridCol w:w="2559"/>
        <w:gridCol w:w="2559"/>
        <w:gridCol w:w="2559"/>
        <w:gridCol w:w="2559"/>
        <w:gridCol w:w="2559"/>
        <w:gridCol w:w="2559"/>
      </w:tblGrid>
      <w:tr w:rsidR="001B6320" w14:paraId="77377938" w14:textId="77777777" w:rsidTr="005823E8">
        <w:tc>
          <w:tcPr>
            <w:tcW w:w="2559" w:type="dxa"/>
            <w:shd w:val="clear" w:color="auto" w:fill="C5E0B3" w:themeFill="accent6" w:themeFillTint="66"/>
          </w:tcPr>
          <w:p w14:paraId="1685FB36" w14:textId="77777777" w:rsidR="001B6320" w:rsidRDefault="001B6320" w:rsidP="005823E8">
            <w:pPr>
              <w:pStyle w:val="NormalWeb"/>
              <w:spacing w:before="0" w:beforeAutospacing="0" w:after="0" w:afterAutospacing="0"/>
              <w:jc w:val="center"/>
              <w:rPr>
                <w:rFonts w:asciiTheme="minorHAnsi" w:hAnsiTheme="minorHAnsi" w:cstheme="minorHAnsi"/>
                <w:b/>
                <w:color w:val="333333"/>
                <w:szCs w:val="21"/>
              </w:rPr>
            </w:pPr>
            <w:r>
              <w:rPr>
                <w:rFonts w:asciiTheme="minorHAnsi" w:hAnsiTheme="minorHAnsi" w:cstheme="minorHAnsi"/>
                <w:b/>
                <w:color w:val="333333"/>
                <w:szCs w:val="21"/>
              </w:rPr>
              <w:t>Context</w:t>
            </w:r>
          </w:p>
          <w:p w14:paraId="2D02FC58" w14:textId="77777777" w:rsidR="001B6320" w:rsidRPr="003E5FC5" w:rsidRDefault="001B6320" w:rsidP="005823E8">
            <w:pPr>
              <w:pStyle w:val="NormalWeb"/>
              <w:spacing w:before="0" w:beforeAutospacing="0" w:after="0" w:afterAutospacing="0"/>
              <w:jc w:val="center"/>
              <w:rPr>
                <w:rFonts w:asciiTheme="minorHAnsi" w:hAnsiTheme="minorHAnsi" w:cstheme="minorHAnsi"/>
                <w:b/>
                <w:color w:val="333333"/>
                <w:sz w:val="21"/>
                <w:szCs w:val="21"/>
              </w:rPr>
            </w:pPr>
            <w:r w:rsidRPr="005D1FAB">
              <w:rPr>
                <w:rFonts w:asciiTheme="minorHAnsi" w:hAnsiTheme="minorHAnsi" w:cstheme="minorHAnsi"/>
                <w:b/>
                <w:color w:val="333333"/>
                <w:szCs w:val="21"/>
              </w:rPr>
              <w:t>Topics of Study</w:t>
            </w:r>
          </w:p>
        </w:tc>
        <w:tc>
          <w:tcPr>
            <w:tcW w:w="2559" w:type="dxa"/>
          </w:tcPr>
          <w:p w14:paraId="66977882" w14:textId="2033FB79" w:rsidR="001B6320" w:rsidRPr="001B6320" w:rsidRDefault="001B6320" w:rsidP="001B6320">
            <w:pPr>
              <w:pStyle w:val="NormalWeb"/>
              <w:spacing w:before="0" w:beforeAutospacing="0" w:after="150" w:afterAutospacing="0"/>
              <w:jc w:val="center"/>
              <w:rPr>
                <w:rFonts w:asciiTheme="minorHAnsi" w:hAnsiTheme="minorHAnsi" w:cstheme="minorHAnsi"/>
                <w:b/>
                <w:bCs/>
                <w:color w:val="333333"/>
                <w:sz w:val="21"/>
                <w:szCs w:val="21"/>
              </w:rPr>
            </w:pPr>
            <w:r w:rsidRPr="001B6320">
              <w:rPr>
                <w:rFonts w:asciiTheme="minorHAnsi" w:hAnsiTheme="minorHAnsi" w:cstheme="minorHAnsi"/>
                <w:b/>
                <w:bCs/>
                <w:color w:val="333333"/>
              </w:rPr>
              <w:t>KS1</w:t>
            </w:r>
          </w:p>
        </w:tc>
        <w:tc>
          <w:tcPr>
            <w:tcW w:w="2559" w:type="dxa"/>
          </w:tcPr>
          <w:p w14:paraId="5BF70A70" w14:textId="27917887" w:rsidR="001B6320" w:rsidRPr="001B6320" w:rsidRDefault="001B6320" w:rsidP="001B6320">
            <w:pPr>
              <w:pStyle w:val="NormalWeb"/>
              <w:spacing w:before="0" w:beforeAutospacing="0" w:after="150" w:afterAutospacing="0"/>
              <w:jc w:val="center"/>
              <w:rPr>
                <w:rFonts w:asciiTheme="minorHAnsi" w:hAnsiTheme="minorHAnsi" w:cstheme="minorHAnsi"/>
                <w:b/>
                <w:bCs/>
                <w:color w:val="333333"/>
              </w:rPr>
            </w:pPr>
            <w:r w:rsidRPr="001B6320">
              <w:rPr>
                <w:rFonts w:asciiTheme="minorHAnsi" w:hAnsiTheme="minorHAnsi" w:cstheme="minorHAnsi"/>
                <w:b/>
                <w:bCs/>
                <w:color w:val="333333"/>
              </w:rPr>
              <w:t>Year 3</w:t>
            </w:r>
          </w:p>
        </w:tc>
        <w:tc>
          <w:tcPr>
            <w:tcW w:w="2559" w:type="dxa"/>
          </w:tcPr>
          <w:p w14:paraId="2F584427" w14:textId="0D39C3E3" w:rsidR="001B6320" w:rsidRPr="001B6320" w:rsidRDefault="001B6320" w:rsidP="001B6320">
            <w:pPr>
              <w:pStyle w:val="NormalWeb"/>
              <w:spacing w:before="0" w:beforeAutospacing="0" w:after="150" w:afterAutospacing="0"/>
              <w:jc w:val="center"/>
              <w:rPr>
                <w:rFonts w:asciiTheme="minorHAnsi" w:hAnsiTheme="minorHAnsi" w:cstheme="minorHAnsi"/>
                <w:b/>
                <w:bCs/>
                <w:color w:val="333333"/>
              </w:rPr>
            </w:pPr>
            <w:r w:rsidRPr="001B6320">
              <w:rPr>
                <w:rFonts w:asciiTheme="minorHAnsi" w:hAnsiTheme="minorHAnsi" w:cstheme="minorHAnsi"/>
                <w:b/>
                <w:bCs/>
                <w:color w:val="333333"/>
              </w:rPr>
              <w:t>Year 4</w:t>
            </w:r>
          </w:p>
        </w:tc>
        <w:tc>
          <w:tcPr>
            <w:tcW w:w="2559" w:type="dxa"/>
          </w:tcPr>
          <w:p w14:paraId="683B615C" w14:textId="2C4F1462" w:rsidR="001B6320" w:rsidRPr="001B6320" w:rsidRDefault="001B6320" w:rsidP="001B6320">
            <w:pPr>
              <w:pStyle w:val="NormalWeb"/>
              <w:spacing w:before="0" w:beforeAutospacing="0" w:after="150" w:afterAutospacing="0"/>
              <w:jc w:val="center"/>
              <w:rPr>
                <w:rFonts w:asciiTheme="minorHAnsi" w:hAnsiTheme="minorHAnsi" w:cstheme="minorHAnsi"/>
                <w:b/>
                <w:bCs/>
                <w:color w:val="333333"/>
              </w:rPr>
            </w:pPr>
            <w:r w:rsidRPr="001B6320">
              <w:rPr>
                <w:rFonts w:asciiTheme="minorHAnsi" w:hAnsiTheme="minorHAnsi" w:cstheme="minorHAnsi"/>
                <w:b/>
                <w:bCs/>
                <w:color w:val="333333"/>
              </w:rPr>
              <w:t>Year 5</w:t>
            </w:r>
          </w:p>
        </w:tc>
        <w:tc>
          <w:tcPr>
            <w:tcW w:w="2559" w:type="dxa"/>
          </w:tcPr>
          <w:p w14:paraId="4912F46B" w14:textId="13A5A7BC" w:rsidR="001B6320" w:rsidRPr="001B6320" w:rsidRDefault="001B6320" w:rsidP="001B6320">
            <w:pPr>
              <w:pStyle w:val="NormalWeb"/>
              <w:spacing w:before="0" w:beforeAutospacing="0" w:after="150" w:afterAutospacing="0"/>
              <w:jc w:val="center"/>
              <w:rPr>
                <w:rFonts w:asciiTheme="minorHAnsi" w:hAnsiTheme="minorHAnsi" w:cstheme="minorHAnsi"/>
                <w:b/>
                <w:bCs/>
                <w:color w:val="333333"/>
              </w:rPr>
            </w:pPr>
            <w:r w:rsidRPr="001B6320">
              <w:rPr>
                <w:rFonts w:asciiTheme="minorHAnsi" w:hAnsiTheme="minorHAnsi" w:cstheme="minorHAnsi"/>
                <w:b/>
                <w:bCs/>
                <w:color w:val="333333"/>
              </w:rPr>
              <w:t>Year 6</w:t>
            </w:r>
          </w:p>
        </w:tc>
      </w:tr>
      <w:tr w:rsidR="001B6320" w:rsidRPr="00021F49" w14:paraId="156FF466" w14:textId="77777777" w:rsidTr="001B6320">
        <w:tc>
          <w:tcPr>
            <w:tcW w:w="2559" w:type="dxa"/>
            <w:shd w:val="clear" w:color="auto" w:fill="DBDBDB" w:themeFill="accent3" w:themeFillTint="66"/>
            <w:vAlign w:val="center"/>
          </w:tcPr>
          <w:p w14:paraId="26325D12" w14:textId="77777777" w:rsidR="001B6320" w:rsidRPr="005D1FAB" w:rsidRDefault="001B6320" w:rsidP="005823E8">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Autumn</w:t>
            </w:r>
          </w:p>
        </w:tc>
        <w:tc>
          <w:tcPr>
            <w:tcW w:w="2559" w:type="dxa"/>
          </w:tcPr>
          <w:p w14:paraId="75293B9A" w14:textId="32C0844F" w:rsidR="001B6320" w:rsidRDefault="001B6320" w:rsidP="005823E8">
            <w:pPr>
              <w:pStyle w:val="NormalWeb"/>
              <w:spacing w:before="0" w:beforeAutospacing="0" w:after="0" w:afterAutospacing="0"/>
              <w:rPr>
                <w:rFonts w:asciiTheme="minorHAnsi" w:hAnsiTheme="minorHAnsi" w:cstheme="minorHAnsi"/>
                <w:color w:val="333333"/>
                <w:sz w:val="21"/>
                <w:szCs w:val="21"/>
              </w:rPr>
            </w:pPr>
          </w:p>
        </w:tc>
        <w:tc>
          <w:tcPr>
            <w:tcW w:w="2559" w:type="dxa"/>
            <w:shd w:val="clear" w:color="auto" w:fill="FFFFFF" w:themeFill="background1"/>
          </w:tcPr>
          <w:p w14:paraId="49E06866"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Our Local region of the UK</w:t>
            </w:r>
          </w:p>
        </w:tc>
        <w:tc>
          <w:tcPr>
            <w:tcW w:w="2559" w:type="dxa"/>
            <w:shd w:val="clear" w:color="auto" w:fill="FFFFFF" w:themeFill="background1"/>
          </w:tcPr>
          <w:p w14:paraId="4111E8CC"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Living in Europe</w:t>
            </w:r>
          </w:p>
        </w:tc>
        <w:tc>
          <w:tcPr>
            <w:tcW w:w="2559" w:type="dxa"/>
            <w:shd w:val="clear" w:color="auto" w:fill="FFFFFF" w:themeFill="background1"/>
          </w:tcPr>
          <w:p w14:paraId="671CA87B"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What is the Mediterranean region like?</w:t>
            </w:r>
          </w:p>
        </w:tc>
        <w:tc>
          <w:tcPr>
            <w:tcW w:w="2559" w:type="dxa"/>
            <w:shd w:val="clear" w:color="auto" w:fill="FFFFFF" w:themeFill="background1"/>
          </w:tcPr>
          <w:p w14:paraId="517876BC"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Where are the Americas?</w:t>
            </w:r>
          </w:p>
        </w:tc>
      </w:tr>
      <w:tr w:rsidR="001B6320" w:rsidRPr="00021F49" w14:paraId="64D273D6" w14:textId="77777777" w:rsidTr="001B6320">
        <w:tc>
          <w:tcPr>
            <w:tcW w:w="2559" w:type="dxa"/>
            <w:shd w:val="clear" w:color="auto" w:fill="DBDBDB" w:themeFill="accent3" w:themeFillTint="66"/>
            <w:vAlign w:val="center"/>
          </w:tcPr>
          <w:p w14:paraId="02FFA854" w14:textId="77777777" w:rsidR="001B6320" w:rsidRPr="005D1FAB" w:rsidRDefault="001B6320" w:rsidP="005823E8">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Spring</w:t>
            </w:r>
          </w:p>
        </w:tc>
        <w:tc>
          <w:tcPr>
            <w:tcW w:w="2559" w:type="dxa"/>
          </w:tcPr>
          <w:p w14:paraId="24E945A1" w14:textId="1EA0AA03" w:rsidR="001B6320" w:rsidRDefault="001B6320" w:rsidP="005823E8">
            <w:pPr>
              <w:pStyle w:val="NormalWeb"/>
              <w:spacing w:before="0" w:beforeAutospacing="0" w:after="0" w:afterAutospacing="0"/>
              <w:rPr>
                <w:rFonts w:asciiTheme="minorHAnsi" w:hAnsiTheme="minorHAnsi" w:cstheme="minorHAnsi"/>
                <w:color w:val="333333"/>
                <w:sz w:val="21"/>
                <w:szCs w:val="21"/>
              </w:rPr>
            </w:pPr>
          </w:p>
        </w:tc>
        <w:tc>
          <w:tcPr>
            <w:tcW w:w="2559" w:type="dxa"/>
            <w:shd w:val="clear" w:color="auto" w:fill="FFFFFF" w:themeFill="background1"/>
          </w:tcPr>
          <w:p w14:paraId="2421044A"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Extreme Weather within the UK</w:t>
            </w:r>
          </w:p>
        </w:tc>
        <w:tc>
          <w:tcPr>
            <w:tcW w:w="2559" w:type="dxa"/>
            <w:shd w:val="clear" w:color="auto" w:fill="FFFFFF" w:themeFill="background1"/>
          </w:tcPr>
          <w:p w14:paraId="21AE4A59"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Mountains</w:t>
            </w:r>
          </w:p>
        </w:tc>
        <w:tc>
          <w:tcPr>
            <w:tcW w:w="2559" w:type="dxa"/>
            <w:shd w:val="clear" w:color="auto" w:fill="FFFFFF" w:themeFill="background1"/>
          </w:tcPr>
          <w:p w14:paraId="36670C67"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What causes volcanoes and earthquakes?</w:t>
            </w:r>
          </w:p>
        </w:tc>
        <w:tc>
          <w:tcPr>
            <w:tcW w:w="2559" w:type="dxa"/>
            <w:shd w:val="clear" w:color="auto" w:fill="FFFFFF" w:themeFill="background1"/>
          </w:tcPr>
          <w:p w14:paraId="2A539D9E"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Rivers and the Water Cycle</w:t>
            </w:r>
          </w:p>
        </w:tc>
      </w:tr>
      <w:tr w:rsidR="001B6320" w:rsidRPr="00021F49" w14:paraId="6D91D27E" w14:textId="77777777" w:rsidTr="001B6320">
        <w:tc>
          <w:tcPr>
            <w:tcW w:w="2559" w:type="dxa"/>
            <w:shd w:val="clear" w:color="auto" w:fill="DBDBDB" w:themeFill="accent3" w:themeFillTint="66"/>
            <w:vAlign w:val="center"/>
          </w:tcPr>
          <w:p w14:paraId="78B2D6D8" w14:textId="77777777" w:rsidR="001B6320" w:rsidRPr="005D1FAB" w:rsidRDefault="001B6320" w:rsidP="005823E8">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Summer</w:t>
            </w:r>
          </w:p>
        </w:tc>
        <w:tc>
          <w:tcPr>
            <w:tcW w:w="2559" w:type="dxa"/>
          </w:tcPr>
          <w:p w14:paraId="7FE91134" w14:textId="046506BF" w:rsidR="001B6320" w:rsidRDefault="001B6320" w:rsidP="005823E8">
            <w:pPr>
              <w:pStyle w:val="NormalWeb"/>
              <w:spacing w:before="0" w:beforeAutospacing="0" w:after="0" w:afterAutospacing="0"/>
              <w:rPr>
                <w:rFonts w:asciiTheme="minorHAnsi" w:hAnsiTheme="minorHAnsi" w:cstheme="minorHAnsi"/>
                <w:color w:val="333333"/>
                <w:sz w:val="21"/>
                <w:szCs w:val="21"/>
              </w:rPr>
            </w:pPr>
          </w:p>
        </w:tc>
        <w:tc>
          <w:tcPr>
            <w:tcW w:w="2559" w:type="dxa"/>
            <w:shd w:val="clear" w:color="auto" w:fill="FFFFFF" w:themeFill="background1"/>
          </w:tcPr>
          <w:p w14:paraId="2B45F818"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A region of the UK - Wales</w:t>
            </w:r>
          </w:p>
        </w:tc>
        <w:tc>
          <w:tcPr>
            <w:tcW w:w="2559" w:type="dxa"/>
            <w:shd w:val="clear" w:color="auto" w:fill="FFFFFF" w:themeFill="background1"/>
          </w:tcPr>
          <w:p w14:paraId="364B8277"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Where can we holiday in Europe?</w:t>
            </w:r>
          </w:p>
        </w:tc>
        <w:tc>
          <w:tcPr>
            <w:tcW w:w="2559" w:type="dxa"/>
            <w:shd w:val="clear" w:color="auto" w:fill="FFFFFF" w:themeFill="background1"/>
          </w:tcPr>
          <w:p w14:paraId="09D8EF98" w14:textId="3733CF18"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Where can we holiday in the Mediterranean?</w:t>
            </w:r>
          </w:p>
        </w:tc>
        <w:tc>
          <w:tcPr>
            <w:tcW w:w="2559" w:type="dxa"/>
            <w:shd w:val="clear" w:color="auto" w:fill="FFFFFF" w:themeFill="background1"/>
          </w:tcPr>
          <w:p w14:paraId="626C3DF5" w14:textId="77777777" w:rsidR="001B6320" w:rsidRPr="007A264E" w:rsidRDefault="001B6320" w:rsidP="007A264E">
            <w:pPr>
              <w:pStyle w:val="NormalWeb"/>
              <w:spacing w:before="0" w:beforeAutospacing="0" w:after="0" w:afterAutospacing="0"/>
              <w:jc w:val="center"/>
              <w:rPr>
                <w:rFonts w:asciiTheme="minorHAnsi" w:hAnsiTheme="minorHAnsi" w:cstheme="minorHAnsi"/>
                <w:b/>
                <w:bCs/>
                <w:color w:val="333333"/>
                <w:sz w:val="22"/>
                <w:szCs w:val="22"/>
              </w:rPr>
            </w:pPr>
            <w:r w:rsidRPr="007A264E">
              <w:rPr>
                <w:rFonts w:asciiTheme="minorHAnsi" w:hAnsiTheme="minorHAnsi" w:cstheme="minorHAnsi"/>
                <w:b/>
                <w:bCs/>
                <w:color w:val="333333"/>
                <w:sz w:val="22"/>
                <w:szCs w:val="22"/>
              </w:rPr>
              <w:t>How is the rainforest changing?</w:t>
            </w:r>
          </w:p>
        </w:tc>
      </w:tr>
    </w:tbl>
    <w:p w14:paraId="221EE6B9" w14:textId="77777777" w:rsidR="001B6320" w:rsidRDefault="001B6320"/>
    <w:p w14:paraId="6DBD2AFA" w14:textId="77777777" w:rsidR="001B6320" w:rsidRDefault="001B6320"/>
    <w:tbl>
      <w:tblPr>
        <w:tblStyle w:val="TableGrid"/>
        <w:tblW w:w="5000" w:type="pct"/>
        <w:tblLayout w:type="fixed"/>
        <w:tblLook w:val="04A0" w:firstRow="1" w:lastRow="0" w:firstColumn="1" w:lastColumn="0" w:noHBand="0" w:noVBand="1"/>
      </w:tblPr>
      <w:tblGrid>
        <w:gridCol w:w="2512"/>
        <w:gridCol w:w="2641"/>
        <w:gridCol w:w="2518"/>
        <w:gridCol w:w="2515"/>
        <w:gridCol w:w="2644"/>
        <w:gridCol w:w="2524"/>
      </w:tblGrid>
      <w:tr w:rsidR="004F3D25" w:rsidRPr="00750333" w14:paraId="4E14B3CB" w14:textId="77777777" w:rsidTr="008C68CA">
        <w:tc>
          <w:tcPr>
            <w:tcW w:w="818" w:type="pct"/>
            <w:vMerge w:val="restart"/>
            <w:shd w:val="clear" w:color="auto" w:fill="F7CAAC" w:themeFill="accent2" w:themeFillTint="66"/>
          </w:tcPr>
          <w:p w14:paraId="39AD6DED" w14:textId="77777777" w:rsidR="00750333" w:rsidRPr="00750333" w:rsidRDefault="00750333" w:rsidP="00750333">
            <w:pPr>
              <w:jc w:val="center"/>
              <w:rPr>
                <w:b/>
                <w:sz w:val="28"/>
              </w:rPr>
            </w:pPr>
            <w:r w:rsidRPr="00750333">
              <w:rPr>
                <w:b/>
                <w:sz w:val="28"/>
              </w:rPr>
              <w:lastRenderedPageBreak/>
              <w:t>Concept</w:t>
            </w:r>
          </w:p>
        </w:tc>
        <w:tc>
          <w:tcPr>
            <w:tcW w:w="4182" w:type="pct"/>
            <w:gridSpan w:val="5"/>
            <w:shd w:val="clear" w:color="auto" w:fill="F7CAAC" w:themeFill="accent2" w:themeFillTint="66"/>
          </w:tcPr>
          <w:p w14:paraId="4D5EEF72" w14:textId="77777777" w:rsidR="00750333" w:rsidRPr="00750333" w:rsidRDefault="00750333" w:rsidP="00750333">
            <w:pPr>
              <w:jc w:val="center"/>
              <w:rPr>
                <w:sz w:val="28"/>
              </w:rPr>
            </w:pPr>
            <w:r w:rsidRPr="00750333">
              <w:rPr>
                <w:sz w:val="28"/>
              </w:rPr>
              <w:t>Coverage/context</w:t>
            </w:r>
          </w:p>
        </w:tc>
      </w:tr>
      <w:tr w:rsidR="004F3D25" w14:paraId="1C44CD95" w14:textId="77777777" w:rsidTr="008C68CA">
        <w:tc>
          <w:tcPr>
            <w:tcW w:w="818" w:type="pct"/>
            <w:vMerge/>
            <w:shd w:val="clear" w:color="auto" w:fill="F7CAAC" w:themeFill="accent2" w:themeFillTint="66"/>
          </w:tcPr>
          <w:p w14:paraId="0B424240" w14:textId="77777777" w:rsidR="00750333" w:rsidRDefault="00750333"/>
        </w:tc>
        <w:tc>
          <w:tcPr>
            <w:tcW w:w="860" w:type="pct"/>
            <w:shd w:val="clear" w:color="auto" w:fill="F7CAAC" w:themeFill="accent2" w:themeFillTint="66"/>
          </w:tcPr>
          <w:p w14:paraId="07F43A04" w14:textId="77777777" w:rsidR="00750333" w:rsidRPr="00750333" w:rsidRDefault="00750333" w:rsidP="00750333">
            <w:pPr>
              <w:jc w:val="center"/>
              <w:rPr>
                <w:b/>
                <w:sz w:val="32"/>
              </w:rPr>
            </w:pPr>
            <w:r w:rsidRPr="00750333">
              <w:rPr>
                <w:b/>
                <w:sz w:val="32"/>
              </w:rPr>
              <w:t>KS1</w:t>
            </w:r>
          </w:p>
        </w:tc>
        <w:tc>
          <w:tcPr>
            <w:tcW w:w="820" w:type="pct"/>
            <w:shd w:val="clear" w:color="auto" w:fill="F7CAAC" w:themeFill="accent2" w:themeFillTint="66"/>
          </w:tcPr>
          <w:p w14:paraId="3F6257BC" w14:textId="77777777" w:rsidR="00750333" w:rsidRPr="00750333" w:rsidRDefault="00750333" w:rsidP="00750333">
            <w:pPr>
              <w:jc w:val="center"/>
              <w:rPr>
                <w:b/>
                <w:sz w:val="32"/>
              </w:rPr>
            </w:pPr>
            <w:r w:rsidRPr="00750333">
              <w:rPr>
                <w:b/>
                <w:sz w:val="32"/>
              </w:rPr>
              <w:t>Year 3</w:t>
            </w:r>
          </w:p>
        </w:tc>
        <w:tc>
          <w:tcPr>
            <w:tcW w:w="819" w:type="pct"/>
            <w:shd w:val="clear" w:color="auto" w:fill="F7CAAC" w:themeFill="accent2" w:themeFillTint="66"/>
          </w:tcPr>
          <w:p w14:paraId="3ACCAE8C" w14:textId="77777777" w:rsidR="00750333" w:rsidRPr="00750333" w:rsidRDefault="00750333" w:rsidP="00750333">
            <w:pPr>
              <w:jc w:val="center"/>
              <w:rPr>
                <w:b/>
                <w:sz w:val="32"/>
              </w:rPr>
            </w:pPr>
            <w:r w:rsidRPr="00750333">
              <w:rPr>
                <w:b/>
                <w:sz w:val="32"/>
              </w:rPr>
              <w:t>Year 4</w:t>
            </w:r>
          </w:p>
        </w:tc>
        <w:tc>
          <w:tcPr>
            <w:tcW w:w="861" w:type="pct"/>
            <w:shd w:val="clear" w:color="auto" w:fill="F7CAAC" w:themeFill="accent2" w:themeFillTint="66"/>
          </w:tcPr>
          <w:p w14:paraId="5951163C" w14:textId="77777777" w:rsidR="00750333" w:rsidRPr="00750333" w:rsidRDefault="00750333" w:rsidP="00750333">
            <w:pPr>
              <w:jc w:val="center"/>
              <w:rPr>
                <w:b/>
                <w:sz w:val="32"/>
              </w:rPr>
            </w:pPr>
            <w:r w:rsidRPr="00750333">
              <w:rPr>
                <w:b/>
                <w:sz w:val="32"/>
              </w:rPr>
              <w:t>Year 5</w:t>
            </w:r>
          </w:p>
        </w:tc>
        <w:tc>
          <w:tcPr>
            <w:tcW w:w="822" w:type="pct"/>
            <w:shd w:val="clear" w:color="auto" w:fill="F7CAAC" w:themeFill="accent2" w:themeFillTint="66"/>
          </w:tcPr>
          <w:p w14:paraId="16CEF2C9" w14:textId="77777777" w:rsidR="00750333" w:rsidRPr="00750333" w:rsidRDefault="00750333" w:rsidP="00750333">
            <w:pPr>
              <w:jc w:val="center"/>
              <w:rPr>
                <w:b/>
                <w:sz w:val="32"/>
              </w:rPr>
            </w:pPr>
            <w:r w:rsidRPr="00750333">
              <w:rPr>
                <w:b/>
                <w:sz w:val="32"/>
              </w:rPr>
              <w:t>Year 6</w:t>
            </w:r>
          </w:p>
        </w:tc>
      </w:tr>
      <w:tr w:rsidR="004F3D25" w14:paraId="3208475C" w14:textId="77777777" w:rsidTr="008C68CA">
        <w:tc>
          <w:tcPr>
            <w:tcW w:w="818" w:type="pct"/>
          </w:tcPr>
          <w:p w14:paraId="5EABEF81" w14:textId="5285A368" w:rsidR="001B6320" w:rsidRPr="001B6320" w:rsidRDefault="001B6320" w:rsidP="00577E65">
            <w:pPr>
              <w:jc w:val="center"/>
              <w:rPr>
                <w:b/>
                <w:bCs/>
                <w:sz w:val="28"/>
                <w:szCs w:val="28"/>
              </w:rPr>
            </w:pPr>
            <w:r w:rsidRPr="001B6320">
              <w:rPr>
                <w:b/>
                <w:bCs/>
                <w:sz w:val="28"/>
                <w:szCs w:val="28"/>
              </w:rPr>
              <w:t>Place</w:t>
            </w:r>
          </w:p>
          <w:p w14:paraId="1B6D9EAA" w14:textId="33D99F66" w:rsidR="00577E65" w:rsidRDefault="006452DD" w:rsidP="00577E65">
            <w:pPr>
              <w:jc w:val="center"/>
            </w:pPr>
            <w:r>
              <w:rPr>
                <w:rFonts w:ascii="Comic Sans MS" w:hAnsi="Comic Sans MS"/>
                <w:color w:val="000000"/>
                <w:sz w:val="16"/>
                <w:szCs w:val="16"/>
                <w:shd w:val="clear" w:color="auto" w:fill="FFFFFF"/>
              </w:rPr>
              <w:t xml:space="preserve">Having a ‘sense of place’ – simply put, what is the place like? Having the locational knowledge to describe where </w:t>
            </w:r>
            <w:r w:rsidR="00BC230D">
              <w:rPr>
                <w:rFonts w:ascii="Comic Sans MS" w:hAnsi="Comic Sans MS"/>
                <w:color w:val="000000"/>
                <w:sz w:val="16"/>
                <w:szCs w:val="16"/>
                <w:shd w:val="clear" w:color="auto" w:fill="FFFFFF"/>
              </w:rPr>
              <w:t>we</w:t>
            </w:r>
            <w:r>
              <w:rPr>
                <w:rFonts w:ascii="Comic Sans MS" w:hAnsi="Comic Sans MS"/>
                <w:color w:val="000000"/>
                <w:sz w:val="16"/>
                <w:szCs w:val="16"/>
                <w:shd w:val="clear" w:color="auto" w:fill="FFFFFF"/>
              </w:rPr>
              <w:t xml:space="preserve"> are – which continent or ocean? Which country? Which local street? This focuses on how we create a sense of place (patterns, behaviour and communication) the specific key human and physical aspects of a place created by a shared human experience </w:t>
            </w:r>
          </w:p>
        </w:tc>
        <w:tc>
          <w:tcPr>
            <w:tcW w:w="860" w:type="pct"/>
          </w:tcPr>
          <w:p w14:paraId="576C904F" w14:textId="03B410A1" w:rsidR="00577E65" w:rsidRDefault="00577E65" w:rsidP="00577E65">
            <w:r>
              <w:t xml:space="preserve">• </w:t>
            </w:r>
            <w:r w:rsidR="004F3D25">
              <w:t>Know the five oceans</w:t>
            </w:r>
          </w:p>
          <w:p w14:paraId="7DE68013" w14:textId="77777777" w:rsidR="00577E65" w:rsidRDefault="00577E65" w:rsidP="00577E65">
            <w:r>
              <w:t xml:space="preserve">• </w:t>
            </w:r>
            <w:r w:rsidR="004F3D25">
              <w:t>Know the seven continents</w:t>
            </w:r>
          </w:p>
          <w:p w14:paraId="7AE91B82" w14:textId="6627FD41" w:rsidR="004F3D25" w:rsidRDefault="004F3D25" w:rsidP="00667C64">
            <w:r>
              <w:t>Know the countries that comprise the UK and their capital cities.</w:t>
            </w:r>
          </w:p>
        </w:tc>
        <w:tc>
          <w:tcPr>
            <w:tcW w:w="820" w:type="pct"/>
          </w:tcPr>
          <w:p w14:paraId="4F3C81D2" w14:textId="1B18ACA0" w:rsidR="00BC230D" w:rsidRDefault="00577E65" w:rsidP="00BC230D">
            <w:r>
              <w:t xml:space="preserve">• </w:t>
            </w:r>
            <w:r w:rsidR="00BC230D">
              <w:t>Know geographical features of</w:t>
            </w:r>
            <w:r w:rsidR="0041530B">
              <w:t xml:space="preserve"> the UK and </w:t>
            </w:r>
            <w:r w:rsidR="00BC230D">
              <w:t>compare them to another country.</w:t>
            </w:r>
          </w:p>
          <w:p w14:paraId="6A51627F" w14:textId="5F4D2D67" w:rsidR="00BC230D" w:rsidRDefault="00BC230D" w:rsidP="004F3D25"/>
          <w:p w14:paraId="0826C405" w14:textId="72D101FD" w:rsidR="00577E65" w:rsidRDefault="0041530B" w:rsidP="004F3D25">
            <w:r>
              <w:t>Know that we can identify</w:t>
            </w:r>
            <w:r w:rsidR="004F3D25">
              <w:t xml:space="preserve"> the human characteristics of the UK on a map.</w:t>
            </w:r>
          </w:p>
          <w:p w14:paraId="49B09477" w14:textId="4C3A5772" w:rsidR="004F3D25" w:rsidRDefault="0041530B" w:rsidP="004F3D25">
            <w:r>
              <w:t>• Know that we can identify</w:t>
            </w:r>
            <w:r w:rsidR="004F3D25">
              <w:t xml:space="preserve"> the physical characteristics of the UK on a map.</w:t>
            </w:r>
          </w:p>
          <w:p w14:paraId="3DC1389D" w14:textId="5E7EE99B" w:rsidR="004F3D25" w:rsidRDefault="004F3D25" w:rsidP="004F3D25">
            <w:r>
              <w:t>• Name and locate counties, cities and geographical regions of the United Kingdom.</w:t>
            </w:r>
          </w:p>
          <w:p w14:paraId="0E8A6490" w14:textId="0A557661" w:rsidR="004F3D25" w:rsidRDefault="0041530B" w:rsidP="004F3D25">
            <w:r>
              <w:t>• Know</w:t>
            </w:r>
            <w:r w:rsidR="004F3D25">
              <w:t xml:space="preserve"> the land-use patterns within the United Kingdom and understand how some of these aspects have changed over time.</w:t>
            </w:r>
          </w:p>
          <w:p w14:paraId="707AB626" w14:textId="6CDC7E60" w:rsidR="00BC230D" w:rsidRDefault="004F3D25" w:rsidP="00BC230D">
            <w:r>
              <w:t xml:space="preserve">  </w:t>
            </w:r>
            <w:r w:rsidR="00BC230D">
              <w:t xml:space="preserve">• know the geographical similarities and differences between regions in the local area and the UK (Wales). </w:t>
            </w:r>
          </w:p>
          <w:p w14:paraId="523A9708" w14:textId="105E19A8" w:rsidR="00577E65" w:rsidRDefault="004F3D25" w:rsidP="00BC230D">
            <w:r>
              <w:t xml:space="preserve">           </w:t>
            </w:r>
          </w:p>
        </w:tc>
        <w:tc>
          <w:tcPr>
            <w:tcW w:w="819" w:type="pct"/>
          </w:tcPr>
          <w:p w14:paraId="599B6BE1" w14:textId="754CA1B1" w:rsidR="00577E65" w:rsidRDefault="00577E65" w:rsidP="00891F44">
            <w:r>
              <w:t xml:space="preserve">• </w:t>
            </w:r>
            <w:r w:rsidR="0041530B">
              <w:t>Know that we can locate</w:t>
            </w:r>
            <w:r w:rsidR="004F3D25">
              <w:t xml:space="preserve"> the human characteristics of Europe on a map.</w:t>
            </w:r>
          </w:p>
          <w:p w14:paraId="4CB311FC" w14:textId="27EA82C0" w:rsidR="004F3D25" w:rsidRDefault="0041530B" w:rsidP="00891F44">
            <w:r>
              <w:t>• Know that we can l</w:t>
            </w:r>
            <w:r w:rsidR="004F3D25">
              <w:t>ocate the physical characteristics of Europe on a map.</w:t>
            </w:r>
          </w:p>
          <w:p w14:paraId="7000577A" w14:textId="77777777" w:rsidR="004F3D25" w:rsidRDefault="004F3D25" w:rsidP="00891F44">
            <w:r>
              <w:t>• Name and locate the world’s seven continents and five oceans. (KS1)</w:t>
            </w:r>
          </w:p>
          <w:p w14:paraId="1CC004B9" w14:textId="77777777" w:rsidR="004F3D25" w:rsidRDefault="004F3D25" w:rsidP="00891F44">
            <w:r>
              <w:t>• Know the location and explain what the Arctic and Antarctic circles are.</w:t>
            </w:r>
          </w:p>
          <w:p w14:paraId="0D81E110" w14:textId="3900F081" w:rsidR="00BC230D" w:rsidRDefault="00BC230D" w:rsidP="00BC230D">
            <w:r>
              <w:t>• know the geographical similarities and differences between the UK and Europe (the Alps/Italy).</w:t>
            </w:r>
          </w:p>
          <w:p w14:paraId="2CC0F5FC" w14:textId="17EA90C1" w:rsidR="00BC230D" w:rsidRDefault="00BC230D" w:rsidP="00891F44"/>
        </w:tc>
        <w:tc>
          <w:tcPr>
            <w:tcW w:w="861" w:type="pct"/>
          </w:tcPr>
          <w:p w14:paraId="5F261C10" w14:textId="3B23E2FD" w:rsidR="00577E65" w:rsidRDefault="00577E65" w:rsidP="004F3D25">
            <w:r>
              <w:t xml:space="preserve">• </w:t>
            </w:r>
            <w:r w:rsidR="0041530B">
              <w:t>Know that we can l</w:t>
            </w:r>
            <w:r w:rsidR="004F3D25">
              <w:t>ocate the human characteristics of countries in Europe and the Mediterranean on a map.</w:t>
            </w:r>
          </w:p>
          <w:p w14:paraId="2CFC6D79" w14:textId="013404DD" w:rsidR="004F3D25" w:rsidRDefault="004F3D25" w:rsidP="004F3D25">
            <w:r>
              <w:t xml:space="preserve">• </w:t>
            </w:r>
            <w:r w:rsidR="0041530B">
              <w:t>Know that we can l</w:t>
            </w:r>
            <w:r>
              <w:t>ocate the physical characteristics of countries in Europe and the Mediterranean on a map.</w:t>
            </w:r>
          </w:p>
          <w:p w14:paraId="414351C6" w14:textId="2DEB0E4C" w:rsidR="004F3D25" w:rsidRDefault="0041530B" w:rsidP="004F3D25">
            <w:r>
              <w:t>• Know</w:t>
            </w:r>
            <w:r w:rsidR="004F3D25">
              <w:t xml:space="preserve"> how time zones work and where the Prime/Greenwich Line is located on a map.</w:t>
            </w:r>
          </w:p>
          <w:p w14:paraId="0138EDB1" w14:textId="409CAFD0" w:rsidR="00BC230D" w:rsidRDefault="0041530B" w:rsidP="00BC230D">
            <w:r>
              <w:t>• Know</w:t>
            </w:r>
            <w:r w:rsidR="00BC230D">
              <w:t xml:space="preserve"> geographical similarities and differences between countries in Europe (Mediterranean – Greece).</w:t>
            </w:r>
          </w:p>
          <w:p w14:paraId="792E5327" w14:textId="692AF068" w:rsidR="00BC230D" w:rsidRDefault="0041530B" w:rsidP="00BC230D">
            <w:r>
              <w:t>• Know</w:t>
            </w:r>
            <w:r w:rsidR="00BC230D">
              <w:t xml:space="preserve"> and compare different environments within Europe.</w:t>
            </w:r>
          </w:p>
          <w:p w14:paraId="17016E98" w14:textId="77777777" w:rsidR="004F3D25" w:rsidRDefault="004F3D25" w:rsidP="004F3D25"/>
          <w:p w14:paraId="540F80DB" w14:textId="77777777" w:rsidR="00577E65" w:rsidRDefault="00577E65" w:rsidP="00577E65"/>
        </w:tc>
        <w:tc>
          <w:tcPr>
            <w:tcW w:w="822" w:type="pct"/>
          </w:tcPr>
          <w:p w14:paraId="36923944" w14:textId="5D342AE0" w:rsidR="00577E65" w:rsidRDefault="00577E65" w:rsidP="004F3D25">
            <w:r>
              <w:t xml:space="preserve">• </w:t>
            </w:r>
            <w:r w:rsidR="0041530B">
              <w:t>Know that we can l</w:t>
            </w:r>
            <w:r w:rsidR="004F3D25">
              <w:t>ocate the human characteristics of countries in North and South America on a map.</w:t>
            </w:r>
          </w:p>
          <w:p w14:paraId="10E613DB" w14:textId="13CDD6E5" w:rsidR="004F3D25" w:rsidRDefault="004F3D25" w:rsidP="004F3D25">
            <w:r>
              <w:t xml:space="preserve">• </w:t>
            </w:r>
            <w:r w:rsidR="0041530B">
              <w:t>Know that we can l</w:t>
            </w:r>
            <w:r>
              <w:t>ocate the physical characteristics of countries in North and South America on a map.</w:t>
            </w:r>
          </w:p>
          <w:p w14:paraId="5A57D407" w14:textId="356BAF23" w:rsidR="004F3D25" w:rsidRDefault="0041530B" w:rsidP="004F3D25">
            <w:r>
              <w:t>• K</w:t>
            </w:r>
            <w:r w:rsidR="004F3D25">
              <w:t>now the significance of latitude, longitude, the equator and the North and South hemispheres.</w:t>
            </w:r>
          </w:p>
          <w:p w14:paraId="0C5A1645" w14:textId="26D5CC48" w:rsidR="004F3D25" w:rsidRDefault="004F3D25" w:rsidP="004F3D25">
            <w:r>
              <w:t>• Know the location and significance of the Tropics of Capricorn and the Tropics of Cancer.</w:t>
            </w:r>
          </w:p>
          <w:p w14:paraId="3D6B86B8" w14:textId="7ACAB832" w:rsidR="00BC230D" w:rsidRDefault="0041530B" w:rsidP="00BC230D">
            <w:r>
              <w:t>• Know</w:t>
            </w:r>
            <w:r w:rsidR="00BC230D">
              <w:t xml:space="preserve"> geographical similarities and differences between countries in North and South America (Florida/Brazil).</w:t>
            </w:r>
          </w:p>
          <w:p w14:paraId="22ABC098" w14:textId="07051496" w:rsidR="00577E65" w:rsidRDefault="00577E65" w:rsidP="00BC230D"/>
        </w:tc>
      </w:tr>
      <w:tr w:rsidR="006452DD" w14:paraId="0EF40FB8" w14:textId="77777777" w:rsidTr="008C68CA">
        <w:tc>
          <w:tcPr>
            <w:tcW w:w="818" w:type="pct"/>
          </w:tcPr>
          <w:p w14:paraId="3586BFFD" w14:textId="1FE3940F" w:rsidR="006452DD" w:rsidRPr="006452DD" w:rsidRDefault="006452DD" w:rsidP="006452DD">
            <w:pPr>
              <w:jc w:val="center"/>
              <w:rPr>
                <w:b/>
                <w:bCs/>
                <w:sz w:val="24"/>
                <w:szCs w:val="24"/>
              </w:rPr>
            </w:pPr>
            <w:r>
              <w:rPr>
                <w:b/>
                <w:bCs/>
                <w:sz w:val="24"/>
                <w:szCs w:val="24"/>
              </w:rPr>
              <w:t>Space</w:t>
            </w:r>
            <w:r>
              <w:rPr>
                <w:rFonts w:ascii="Comic Sans MS" w:hAnsi="Comic Sans MS" w:cs="Arial"/>
                <w:color w:val="000000"/>
                <w:sz w:val="16"/>
                <w:szCs w:val="16"/>
                <w:bdr w:val="none" w:sz="0" w:space="0" w:color="auto" w:frame="1"/>
              </w:rPr>
              <w:br/>
              <w:t xml:space="preserve">How natural and man-made places fit together in the jigsaw of the world. We need to look at the significance of location and spatial distribution, and ways people organise and manage the </w:t>
            </w:r>
            <w:r>
              <w:rPr>
                <w:rFonts w:ascii="Comic Sans MS" w:hAnsi="Comic Sans MS" w:cs="Arial"/>
                <w:color w:val="000000"/>
                <w:sz w:val="16"/>
                <w:szCs w:val="16"/>
                <w:bdr w:val="none" w:sz="0" w:space="0" w:color="auto" w:frame="1"/>
              </w:rPr>
              <w:lastRenderedPageBreak/>
              <w:t>spaces that we live in. The concept of space considers how the environmental and human characteristics of places are influenced by their location, but also how the effects of location and distance from other places on people are being reduced by improvements in transport and communication technologies</w:t>
            </w:r>
          </w:p>
        </w:tc>
        <w:tc>
          <w:tcPr>
            <w:tcW w:w="860" w:type="pct"/>
          </w:tcPr>
          <w:p w14:paraId="0D800D0D" w14:textId="77777777" w:rsidR="006452DD" w:rsidRDefault="006452DD" w:rsidP="001C76DE"/>
        </w:tc>
        <w:tc>
          <w:tcPr>
            <w:tcW w:w="820" w:type="pct"/>
          </w:tcPr>
          <w:p w14:paraId="08495A1A" w14:textId="217866C7" w:rsidR="006452DD" w:rsidRDefault="00667C64" w:rsidP="00F53B8C">
            <w:r>
              <w:t>Know the physical features of my local area and how they connect to the local region.</w:t>
            </w:r>
          </w:p>
          <w:p w14:paraId="5410668F" w14:textId="0E96AE43" w:rsidR="00667C64" w:rsidRDefault="00667C64" w:rsidP="00F53B8C">
            <w:r>
              <w:t xml:space="preserve">Know the human features of my local area </w:t>
            </w:r>
            <w:r>
              <w:lastRenderedPageBreak/>
              <w:t>and how they connect to the local region.</w:t>
            </w:r>
          </w:p>
          <w:p w14:paraId="45A804AD" w14:textId="6FBD891C" w:rsidR="0041530B" w:rsidRDefault="0041530B" w:rsidP="00F53B8C">
            <w:r>
              <w:t>Know the physical features of the United Kingdom.</w:t>
            </w:r>
          </w:p>
          <w:p w14:paraId="5541F414" w14:textId="222D329E" w:rsidR="0041530B" w:rsidRDefault="0041530B" w:rsidP="00F53B8C">
            <w:r>
              <w:t>Know the human features of the United Kingdom.</w:t>
            </w:r>
          </w:p>
          <w:p w14:paraId="3AFBAB78" w14:textId="0CF1F311" w:rsidR="0041530B" w:rsidRDefault="0041530B" w:rsidP="00F53B8C">
            <w:r>
              <w:t xml:space="preserve">Know </w:t>
            </w:r>
            <w:r w:rsidR="000302BE">
              <w:t>how people live and adjust during extreme weather.</w:t>
            </w:r>
          </w:p>
          <w:p w14:paraId="048171C9" w14:textId="0CD4A025" w:rsidR="00667C64" w:rsidRDefault="00667C64" w:rsidP="00F53B8C"/>
        </w:tc>
        <w:tc>
          <w:tcPr>
            <w:tcW w:w="819" w:type="pct"/>
          </w:tcPr>
          <w:p w14:paraId="6D2C2C80" w14:textId="77777777" w:rsidR="006452DD" w:rsidRDefault="0041530B" w:rsidP="00F53B8C">
            <w:r>
              <w:lastRenderedPageBreak/>
              <w:t>Know the physical features of Europe.</w:t>
            </w:r>
          </w:p>
          <w:p w14:paraId="12CAFFD5" w14:textId="77777777" w:rsidR="0041530B" w:rsidRDefault="0041530B" w:rsidP="00F53B8C">
            <w:r>
              <w:t>Know the human features of Europe.</w:t>
            </w:r>
          </w:p>
          <w:p w14:paraId="10C55231" w14:textId="0683C44D" w:rsidR="000302BE" w:rsidRDefault="000302BE" w:rsidP="000302BE">
            <w:r>
              <w:t xml:space="preserve">Know how people live and adjust </w:t>
            </w:r>
            <w:r>
              <w:t xml:space="preserve">when living in </w:t>
            </w:r>
            <w:r>
              <w:lastRenderedPageBreak/>
              <w:t>a mountain region. (the Alps).</w:t>
            </w:r>
          </w:p>
          <w:p w14:paraId="74F6D920" w14:textId="718B9473" w:rsidR="000302BE" w:rsidRPr="000302BE" w:rsidRDefault="000302BE" w:rsidP="00F53B8C">
            <w:pPr>
              <w:rPr>
                <w:b/>
              </w:rPr>
            </w:pPr>
          </w:p>
        </w:tc>
        <w:tc>
          <w:tcPr>
            <w:tcW w:w="861" w:type="pct"/>
          </w:tcPr>
          <w:p w14:paraId="4B7B4633" w14:textId="77777777" w:rsidR="006452DD" w:rsidRDefault="0041530B" w:rsidP="00F53B8C">
            <w:r>
              <w:lastRenderedPageBreak/>
              <w:t>Know the physical features of the Mediterranean.</w:t>
            </w:r>
          </w:p>
          <w:p w14:paraId="2F9B7E00" w14:textId="77777777" w:rsidR="0041530B" w:rsidRDefault="0041530B" w:rsidP="00F53B8C">
            <w:r>
              <w:t>Know the human features of the Mediterranean.</w:t>
            </w:r>
          </w:p>
          <w:p w14:paraId="3CF487CD" w14:textId="6148DED4" w:rsidR="000302BE" w:rsidRDefault="000302BE" w:rsidP="00F53B8C">
            <w:r>
              <w:t xml:space="preserve">Know how people live and adjust when they live near </w:t>
            </w:r>
            <w:r>
              <w:lastRenderedPageBreak/>
              <w:t>volcanoes and earthquake zones.</w:t>
            </w:r>
          </w:p>
        </w:tc>
        <w:tc>
          <w:tcPr>
            <w:tcW w:w="822" w:type="pct"/>
          </w:tcPr>
          <w:p w14:paraId="751BFAE7" w14:textId="77777777" w:rsidR="006452DD" w:rsidRDefault="000302BE" w:rsidP="00F53B8C">
            <w:r>
              <w:lastRenderedPageBreak/>
              <w:t>Know the physical features of North and South America.</w:t>
            </w:r>
          </w:p>
          <w:p w14:paraId="28755E33" w14:textId="77777777" w:rsidR="000302BE" w:rsidRDefault="000302BE" w:rsidP="00F53B8C">
            <w:r>
              <w:t>Know the human features of North and South America.</w:t>
            </w:r>
          </w:p>
          <w:p w14:paraId="0C0AA1F6" w14:textId="0095F816" w:rsidR="000302BE" w:rsidRDefault="000302BE" w:rsidP="00F53B8C">
            <w:r>
              <w:lastRenderedPageBreak/>
              <w:t>Know how people of the Amazon live and adjust to live by the Amazon river.</w:t>
            </w:r>
          </w:p>
        </w:tc>
      </w:tr>
      <w:tr w:rsidR="004F3D25" w14:paraId="77B2B359" w14:textId="77777777" w:rsidTr="008C68CA">
        <w:tc>
          <w:tcPr>
            <w:tcW w:w="818" w:type="pct"/>
          </w:tcPr>
          <w:p w14:paraId="5DB06D14" w14:textId="4F1E74E2" w:rsidR="00557D31" w:rsidRPr="006452DD" w:rsidRDefault="00C54E2A" w:rsidP="00577E65">
            <w:pPr>
              <w:jc w:val="center"/>
              <w:rPr>
                <w:b/>
                <w:bCs/>
                <w:sz w:val="24"/>
                <w:szCs w:val="24"/>
              </w:rPr>
            </w:pPr>
            <w:r w:rsidRPr="006452DD">
              <w:rPr>
                <w:b/>
                <w:bCs/>
                <w:sz w:val="24"/>
                <w:szCs w:val="24"/>
              </w:rPr>
              <w:lastRenderedPageBreak/>
              <w:t>Change</w:t>
            </w:r>
          </w:p>
          <w:p w14:paraId="5455891B" w14:textId="35CC3FB6" w:rsidR="00750333" w:rsidRDefault="00C54E2A" w:rsidP="00577E65">
            <w:pPr>
              <w:jc w:val="center"/>
            </w:pPr>
            <w:r>
              <w:rPr>
                <w:rFonts w:ascii="Comic Sans MS" w:hAnsi="Comic Sans MS"/>
                <w:color w:val="000000"/>
                <w:sz w:val="16"/>
                <w:szCs w:val="16"/>
                <w:bdr w:val="none" w:sz="0" w:space="0" w:color="auto" w:frame="1"/>
                <w:shd w:val="clear" w:color="auto" w:fill="FFFFFF"/>
              </w:rPr>
              <w:t>Looking at how events can change the physical and human world.  Physical process – an event or sequence of events that occur naturally due to the power of the planet. Human process - things created/affected by people. These processes would not occur without human involvement.</w:t>
            </w:r>
          </w:p>
        </w:tc>
        <w:tc>
          <w:tcPr>
            <w:tcW w:w="860" w:type="pct"/>
          </w:tcPr>
          <w:p w14:paraId="5FCD47ED" w14:textId="77777777" w:rsidR="001C76DE" w:rsidRDefault="00F500A1" w:rsidP="001C76DE">
            <w:r>
              <w:t xml:space="preserve">• </w:t>
            </w:r>
            <w:r w:rsidR="00F53B8C">
              <w:t>Use key vocabulary to describe the features of the environment.</w:t>
            </w:r>
          </w:p>
          <w:p w14:paraId="26C19A06" w14:textId="3D6365B6" w:rsidR="00F53B8C" w:rsidRDefault="00F53B8C" w:rsidP="001C76DE">
            <w:r>
              <w:t>• Describe the typical climate of the UK.</w:t>
            </w:r>
          </w:p>
        </w:tc>
        <w:tc>
          <w:tcPr>
            <w:tcW w:w="820" w:type="pct"/>
          </w:tcPr>
          <w:p w14:paraId="3DF9DA69" w14:textId="059B9054" w:rsidR="00557D31" w:rsidRDefault="00765056" w:rsidP="00F53B8C">
            <w:r>
              <w:t xml:space="preserve">• </w:t>
            </w:r>
            <w:r w:rsidR="000302BE">
              <w:t>Know</w:t>
            </w:r>
            <w:r w:rsidR="00F53B8C">
              <w:t xml:space="preserve"> and understand the key aspects of types of settlement and land use.</w:t>
            </w:r>
          </w:p>
          <w:p w14:paraId="764CBFA4" w14:textId="38216200" w:rsidR="00F53B8C" w:rsidRDefault="000302BE" w:rsidP="00F53B8C">
            <w:r>
              <w:t>• Know</w:t>
            </w:r>
            <w:r w:rsidR="00F53B8C">
              <w:t xml:space="preserve"> and understand the key aspects of extreme weather</w:t>
            </w:r>
            <w:r>
              <w:t xml:space="preserve"> (flooding)</w:t>
            </w:r>
            <w:r w:rsidR="00F53B8C">
              <w:t>.</w:t>
            </w:r>
          </w:p>
        </w:tc>
        <w:tc>
          <w:tcPr>
            <w:tcW w:w="819" w:type="pct"/>
          </w:tcPr>
          <w:p w14:paraId="2A7F8EEE" w14:textId="3ED5CC6C" w:rsidR="00557D31" w:rsidRDefault="00AC5A20" w:rsidP="00F53B8C">
            <w:r>
              <w:t xml:space="preserve">• </w:t>
            </w:r>
            <w:r w:rsidR="000302BE">
              <w:t>Know</w:t>
            </w:r>
            <w:r w:rsidR="00F53B8C">
              <w:t xml:space="preserve"> and understand the key aspects of mountains.</w:t>
            </w:r>
          </w:p>
          <w:p w14:paraId="16207EE7" w14:textId="20B3342F" w:rsidR="00F53B8C" w:rsidRDefault="00F53B8C" w:rsidP="00F53B8C">
            <w:r>
              <w:t>• Know where food comes from (trade routes).</w:t>
            </w:r>
          </w:p>
        </w:tc>
        <w:tc>
          <w:tcPr>
            <w:tcW w:w="861" w:type="pct"/>
          </w:tcPr>
          <w:p w14:paraId="67871DFD" w14:textId="53289DD2" w:rsidR="00BA6745" w:rsidRDefault="00BA6745" w:rsidP="00F53B8C">
            <w:r>
              <w:t xml:space="preserve">• </w:t>
            </w:r>
            <w:r w:rsidR="000302BE">
              <w:t>Know</w:t>
            </w:r>
            <w:r w:rsidR="00F53B8C">
              <w:t xml:space="preserve"> and understand the key aspects of earthquakes and volcanoes.</w:t>
            </w:r>
          </w:p>
          <w:p w14:paraId="368BF09D" w14:textId="2A906D35" w:rsidR="00F53B8C" w:rsidRDefault="00F53B8C" w:rsidP="00F53B8C">
            <w:r>
              <w:t>• Know about tectonic plates.</w:t>
            </w:r>
          </w:p>
          <w:p w14:paraId="01BA6080" w14:textId="0A58C893" w:rsidR="00F53B8C" w:rsidRDefault="000302BE" w:rsidP="00F53B8C">
            <w:r>
              <w:t>• Know</w:t>
            </w:r>
            <w:r w:rsidR="00F53B8C">
              <w:t xml:space="preserve"> and understand the key aspects of climate zones, vegetation belts and biomes across Europe.</w:t>
            </w:r>
          </w:p>
          <w:p w14:paraId="45966D45" w14:textId="77777777" w:rsidR="00557D31" w:rsidRDefault="00557D31" w:rsidP="00BA6745"/>
        </w:tc>
        <w:tc>
          <w:tcPr>
            <w:tcW w:w="822" w:type="pct"/>
          </w:tcPr>
          <w:p w14:paraId="24769E23" w14:textId="77777777" w:rsidR="00F53B8C" w:rsidRDefault="00BA6745" w:rsidP="00F53B8C">
            <w:r>
              <w:t xml:space="preserve">• </w:t>
            </w:r>
            <w:r w:rsidR="00F53B8C">
              <w:t>Know the meaning of biomes and vegetation belts across North and South America (rainforest biome).</w:t>
            </w:r>
          </w:p>
          <w:p w14:paraId="225EF7E6" w14:textId="77777777" w:rsidR="00F53B8C" w:rsidRDefault="00F53B8C" w:rsidP="00F53B8C">
            <w:r>
              <w:t>• Know about climate change.</w:t>
            </w:r>
          </w:p>
          <w:p w14:paraId="1A9453A8" w14:textId="268F9089" w:rsidR="00F53B8C" w:rsidRDefault="00803BF0" w:rsidP="00F53B8C">
            <w:r>
              <w:t>• Know</w:t>
            </w:r>
            <w:r w:rsidR="00F53B8C">
              <w:t xml:space="preserve"> and understand the key aspects of rivers (River Amazon).</w:t>
            </w:r>
          </w:p>
          <w:p w14:paraId="46809EF7" w14:textId="09F3F1D8" w:rsidR="00A85503" w:rsidRDefault="00803BF0" w:rsidP="00F53B8C">
            <w:r>
              <w:t>• Know</w:t>
            </w:r>
            <w:r w:rsidR="00A85503">
              <w:t xml:space="preserve"> and understand the key aspects of the water cycle.</w:t>
            </w:r>
          </w:p>
          <w:p w14:paraId="6620142B" w14:textId="0C5A979D" w:rsidR="00557D31" w:rsidRDefault="00803BF0" w:rsidP="00F53B8C">
            <w:r>
              <w:t>• Know</w:t>
            </w:r>
            <w:r w:rsidR="00A85503">
              <w:t xml:space="preserve"> and understand the key aspects of the economic activity including trade links, and the distribution of natural resources including energy, food, minerals and water.</w:t>
            </w:r>
            <w:r w:rsidR="00A930F8">
              <w:t xml:space="preserve"> </w:t>
            </w:r>
          </w:p>
        </w:tc>
      </w:tr>
      <w:tr w:rsidR="00C54E2A" w14:paraId="4EF6D33A" w14:textId="77777777" w:rsidTr="0086367A">
        <w:tc>
          <w:tcPr>
            <w:tcW w:w="818" w:type="pct"/>
          </w:tcPr>
          <w:p w14:paraId="52124E75" w14:textId="4F9D85EE" w:rsidR="00C54E2A" w:rsidRDefault="006452DD" w:rsidP="006452DD">
            <w:pPr>
              <w:pStyle w:val="NormalWeb"/>
              <w:jc w:val="center"/>
              <w:textAlignment w:val="top"/>
            </w:pPr>
            <w:r w:rsidRPr="006452DD">
              <w:rPr>
                <w:rFonts w:ascii="Comic Sans MS" w:hAnsi="Comic Sans MS" w:cs="Arial"/>
                <w:b/>
                <w:bCs/>
                <w:color w:val="000000"/>
                <w:sz w:val="22"/>
                <w:szCs w:val="22"/>
                <w:bdr w:val="none" w:sz="0" w:space="0" w:color="auto" w:frame="1"/>
              </w:rPr>
              <w:t>Interconnections</w:t>
            </w:r>
            <w:r w:rsidR="00C54E2A">
              <w:rPr>
                <w:rFonts w:ascii="Comic Sans MS" w:hAnsi="Comic Sans MS" w:cs="Arial"/>
                <w:color w:val="000000"/>
                <w:sz w:val="16"/>
                <w:szCs w:val="16"/>
                <w:bdr w:val="none" w:sz="0" w:space="0" w:color="auto" w:frame="1"/>
              </w:rPr>
              <w:br/>
              <w:t xml:space="preserve">We need to look at the impact of people, places or processes. We can also examine diversity in this concept: people around the world have different </w:t>
            </w:r>
            <w:r w:rsidR="00C54E2A">
              <w:rPr>
                <w:rFonts w:ascii="Comic Sans MS" w:hAnsi="Comic Sans MS" w:cs="Arial"/>
                <w:color w:val="000000"/>
                <w:sz w:val="16"/>
                <w:szCs w:val="16"/>
                <w:bdr w:val="none" w:sz="0" w:space="0" w:color="auto" w:frame="1"/>
              </w:rPr>
              <w:lastRenderedPageBreak/>
              <w:t xml:space="preserve">experiences and ways of life but we also have an impact on each other.  Interconnections explore how people and organisations in places are interconnected with other places in a variety of ways. These interconnections have significant influences on the characteristics of places and on changes in these characteristics. </w:t>
            </w:r>
          </w:p>
        </w:tc>
        <w:tc>
          <w:tcPr>
            <w:tcW w:w="860" w:type="pct"/>
            <w:shd w:val="clear" w:color="auto" w:fill="D9D9D9" w:themeFill="background1" w:themeFillShade="D9"/>
          </w:tcPr>
          <w:p w14:paraId="2358AD55" w14:textId="77777777" w:rsidR="00C54E2A" w:rsidRDefault="00C54E2A" w:rsidP="001C76DE"/>
        </w:tc>
        <w:tc>
          <w:tcPr>
            <w:tcW w:w="820" w:type="pct"/>
          </w:tcPr>
          <w:p w14:paraId="1BFE4CA7" w14:textId="5761E29B" w:rsidR="00C54E2A" w:rsidRDefault="00803BF0" w:rsidP="00F53B8C">
            <w:r>
              <w:t>Know that waste produced in the UK has an impact on other parts of the world.</w:t>
            </w:r>
          </w:p>
        </w:tc>
        <w:tc>
          <w:tcPr>
            <w:tcW w:w="819" w:type="pct"/>
          </w:tcPr>
          <w:p w14:paraId="05CF740B" w14:textId="4B0D32A7" w:rsidR="00C54E2A" w:rsidRDefault="00803BF0" w:rsidP="00F53B8C">
            <w:r>
              <w:t>Know that we can learn from other places in Europe to reduce carbon emissions.</w:t>
            </w:r>
          </w:p>
        </w:tc>
        <w:tc>
          <w:tcPr>
            <w:tcW w:w="861" w:type="pct"/>
          </w:tcPr>
          <w:p w14:paraId="02A38784" w14:textId="0C6D1937" w:rsidR="00C54E2A" w:rsidRDefault="00803BF0" w:rsidP="00F53B8C">
            <w:r>
              <w:t>Know that plastic produced in the UK has an impact on the Mediterranean Sea and other waters of the world.</w:t>
            </w:r>
          </w:p>
        </w:tc>
        <w:tc>
          <w:tcPr>
            <w:tcW w:w="822" w:type="pct"/>
          </w:tcPr>
          <w:p w14:paraId="56928B4C" w14:textId="5721E4D9" w:rsidR="00C54E2A" w:rsidRDefault="00803BF0" w:rsidP="00F53B8C">
            <w:r>
              <w:t>Know that our choices here can impact the deforestation of the Amazon rainforest.</w:t>
            </w:r>
          </w:p>
        </w:tc>
      </w:tr>
      <w:tr w:rsidR="006452DD" w14:paraId="3885995E" w14:textId="77777777" w:rsidTr="0086367A">
        <w:tc>
          <w:tcPr>
            <w:tcW w:w="818" w:type="pct"/>
          </w:tcPr>
          <w:p w14:paraId="6A17F604" w14:textId="77777777" w:rsidR="006452DD" w:rsidRDefault="006452DD" w:rsidP="006452DD">
            <w:pPr>
              <w:pStyle w:val="NormalWeb"/>
              <w:jc w:val="center"/>
              <w:textAlignment w:val="top"/>
              <w:rPr>
                <w:rFonts w:ascii="Comic Sans MS" w:hAnsi="Comic Sans MS"/>
                <w:color w:val="000000"/>
                <w:sz w:val="16"/>
                <w:szCs w:val="16"/>
                <w:shd w:val="clear" w:color="auto" w:fill="FFFFFF"/>
              </w:rPr>
            </w:pPr>
            <w:r w:rsidRPr="006452DD">
              <w:rPr>
                <w:rFonts w:ascii="Comic Sans MS" w:hAnsi="Comic Sans MS"/>
                <w:b/>
                <w:bCs/>
                <w:color w:val="000000"/>
                <w:sz w:val="22"/>
                <w:szCs w:val="22"/>
                <w:shd w:val="clear" w:color="auto" w:fill="FFFFFF"/>
              </w:rPr>
              <w:t>Scale</w:t>
            </w:r>
            <w:r>
              <w:rPr>
                <w:rFonts w:ascii="Comic Sans MS" w:hAnsi="Comic Sans MS"/>
                <w:color w:val="000000"/>
                <w:sz w:val="16"/>
                <w:szCs w:val="16"/>
                <w:shd w:val="clear" w:color="auto" w:fill="FFFFFF"/>
              </w:rPr>
              <w:t xml:space="preserve"> </w:t>
            </w:r>
          </w:p>
          <w:p w14:paraId="139EABFF" w14:textId="69DE4A22" w:rsidR="006452DD" w:rsidRPr="006452DD" w:rsidRDefault="006452DD" w:rsidP="006452DD">
            <w:pPr>
              <w:pStyle w:val="NormalWeb"/>
              <w:jc w:val="center"/>
              <w:textAlignment w:val="top"/>
              <w:rPr>
                <w:rFonts w:ascii="Comic Sans MS" w:hAnsi="Comic Sans MS"/>
                <w:b/>
                <w:bCs/>
                <w:color w:val="000000"/>
                <w:sz w:val="22"/>
                <w:szCs w:val="22"/>
                <w:shd w:val="clear" w:color="auto" w:fill="FFFFFF"/>
              </w:rPr>
            </w:pPr>
            <w:r>
              <w:rPr>
                <w:rFonts w:ascii="Comic Sans MS" w:hAnsi="Comic Sans MS"/>
                <w:color w:val="000000"/>
                <w:sz w:val="16"/>
                <w:szCs w:val="16"/>
                <w:shd w:val="clear" w:color="auto" w:fill="FFFFFF"/>
              </w:rPr>
              <w:t xml:space="preserve">This is about understanding the big picture as well as our experiences in day to day life. The concept of scale is about the way that geographical phenomena and problems can be examined at different spatial levels. </w:t>
            </w:r>
          </w:p>
        </w:tc>
        <w:tc>
          <w:tcPr>
            <w:tcW w:w="860" w:type="pct"/>
            <w:shd w:val="clear" w:color="auto" w:fill="D9D9D9" w:themeFill="background1" w:themeFillShade="D9"/>
          </w:tcPr>
          <w:p w14:paraId="49390F1B" w14:textId="77777777" w:rsidR="006452DD" w:rsidRDefault="006452DD" w:rsidP="001C76DE"/>
        </w:tc>
        <w:tc>
          <w:tcPr>
            <w:tcW w:w="820" w:type="pct"/>
          </w:tcPr>
          <w:p w14:paraId="2D0564DD" w14:textId="77777777" w:rsidR="006452DD" w:rsidRDefault="006452DD" w:rsidP="00F53B8C"/>
        </w:tc>
        <w:tc>
          <w:tcPr>
            <w:tcW w:w="819" w:type="pct"/>
          </w:tcPr>
          <w:p w14:paraId="42FB34E6" w14:textId="77777777" w:rsidR="006452DD" w:rsidRDefault="006452DD" w:rsidP="00F53B8C"/>
        </w:tc>
        <w:tc>
          <w:tcPr>
            <w:tcW w:w="861" w:type="pct"/>
          </w:tcPr>
          <w:p w14:paraId="3A292163" w14:textId="77777777" w:rsidR="006452DD" w:rsidRDefault="006452DD" w:rsidP="00F53B8C"/>
        </w:tc>
        <w:tc>
          <w:tcPr>
            <w:tcW w:w="822" w:type="pct"/>
          </w:tcPr>
          <w:p w14:paraId="56F2B7E4" w14:textId="77777777" w:rsidR="006452DD" w:rsidRDefault="006452DD" w:rsidP="00F53B8C"/>
        </w:tc>
      </w:tr>
      <w:tr w:rsidR="006452DD" w14:paraId="07165179" w14:textId="77777777" w:rsidTr="008C68CA">
        <w:tc>
          <w:tcPr>
            <w:tcW w:w="818" w:type="pct"/>
          </w:tcPr>
          <w:p w14:paraId="2CB7DE7C" w14:textId="31456E19" w:rsidR="006452DD" w:rsidRPr="006452DD" w:rsidRDefault="006452DD" w:rsidP="006452DD">
            <w:pPr>
              <w:pStyle w:val="NormalWeb"/>
              <w:jc w:val="center"/>
              <w:textAlignment w:val="top"/>
              <w:rPr>
                <w:rFonts w:ascii="Comic Sans MS" w:hAnsi="Comic Sans MS" w:cs="Arial"/>
                <w:b/>
                <w:bCs/>
                <w:color w:val="000000"/>
                <w:sz w:val="22"/>
                <w:szCs w:val="22"/>
                <w:bdr w:val="none" w:sz="0" w:space="0" w:color="auto" w:frame="1"/>
              </w:rPr>
            </w:pPr>
            <w:r w:rsidRPr="006452DD">
              <w:rPr>
                <w:rFonts w:ascii="Comic Sans MS" w:hAnsi="Comic Sans MS" w:cs="Arial"/>
                <w:b/>
                <w:bCs/>
                <w:color w:val="000000"/>
                <w:bdr w:val="none" w:sz="0" w:space="0" w:color="auto" w:frame="1"/>
              </w:rPr>
              <w:t>Environment</w:t>
            </w:r>
            <w:r>
              <w:rPr>
                <w:rFonts w:ascii="Comic Sans MS" w:hAnsi="Comic Sans MS" w:cs="Arial"/>
                <w:color w:val="000000"/>
                <w:sz w:val="16"/>
                <w:szCs w:val="16"/>
                <w:bdr w:val="none" w:sz="0" w:space="0" w:color="auto" w:frame="1"/>
              </w:rPr>
              <w:br/>
              <w:t>This considers how we use the natural world and how people have the ability to change it. The environment is the product of geological, atmospheric, hydrological, geomorphic, edaphic (soil), biotic and human processes. The environment supports and enriches human and other life by providing raw materials and food, absorbing and recycling wastes, maintaining a safe habitat and being a source of enjoyment and inspiration.</w:t>
            </w:r>
          </w:p>
        </w:tc>
        <w:tc>
          <w:tcPr>
            <w:tcW w:w="860" w:type="pct"/>
          </w:tcPr>
          <w:p w14:paraId="24DEFC9C" w14:textId="77777777" w:rsidR="006452DD" w:rsidRDefault="006452DD" w:rsidP="001C76DE"/>
        </w:tc>
        <w:tc>
          <w:tcPr>
            <w:tcW w:w="820" w:type="pct"/>
          </w:tcPr>
          <w:p w14:paraId="198DC40A" w14:textId="13EA5D70" w:rsidR="006452DD" w:rsidRDefault="006452DD" w:rsidP="00F53B8C">
            <w:bookmarkStart w:id="1" w:name="_GoBack"/>
            <w:bookmarkEnd w:id="1"/>
          </w:p>
        </w:tc>
        <w:tc>
          <w:tcPr>
            <w:tcW w:w="819" w:type="pct"/>
          </w:tcPr>
          <w:p w14:paraId="6EA68587" w14:textId="77777777" w:rsidR="006452DD" w:rsidRDefault="006452DD" w:rsidP="00F53B8C"/>
        </w:tc>
        <w:tc>
          <w:tcPr>
            <w:tcW w:w="861" w:type="pct"/>
          </w:tcPr>
          <w:p w14:paraId="055D7A57" w14:textId="77777777" w:rsidR="006452DD" w:rsidRDefault="006452DD" w:rsidP="00F53B8C"/>
        </w:tc>
        <w:tc>
          <w:tcPr>
            <w:tcW w:w="822" w:type="pct"/>
          </w:tcPr>
          <w:p w14:paraId="6E2B1D77" w14:textId="77777777" w:rsidR="006452DD" w:rsidRDefault="006452DD" w:rsidP="00F53B8C"/>
        </w:tc>
      </w:tr>
      <w:tr w:rsidR="00BC230D" w14:paraId="048B3773" w14:textId="77777777" w:rsidTr="008C68CA">
        <w:tc>
          <w:tcPr>
            <w:tcW w:w="818" w:type="pct"/>
          </w:tcPr>
          <w:p w14:paraId="4A9785E5" w14:textId="77777777" w:rsidR="0086367A" w:rsidRDefault="00BC230D" w:rsidP="0086367A">
            <w:pPr>
              <w:pStyle w:val="NormalWeb"/>
              <w:jc w:val="center"/>
              <w:textAlignment w:val="top"/>
              <w:rPr>
                <w:rFonts w:ascii="Comic Sans MS" w:hAnsi="Comic Sans MS" w:cs="Arial"/>
                <w:b/>
                <w:bCs/>
                <w:color w:val="000000"/>
                <w:bdr w:val="none" w:sz="0" w:space="0" w:color="auto" w:frame="1"/>
              </w:rPr>
            </w:pPr>
            <w:r>
              <w:rPr>
                <w:rFonts w:ascii="Comic Sans MS" w:hAnsi="Comic Sans MS" w:cs="Arial"/>
                <w:b/>
                <w:bCs/>
                <w:color w:val="000000"/>
                <w:bdr w:val="none" w:sz="0" w:space="0" w:color="auto" w:frame="1"/>
              </w:rPr>
              <w:t>Sustainability</w:t>
            </w:r>
          </w:p>
          <w:p w14:paraId="05EEC5F7" w14:textId="2F82DE51" w:rsidR="0086367A" w:rsidRPr="0086367A" w:rsidRDefault="0086367A" w:rsidP="0086367A">
            <w:pPr>
              <w:pStyle w:val="NormalWeb"/>
              <w:jc w:val="center"/>
              <w:textAlignment w:val="top"/>
              <w:rPr>
                <w:rFonts w:ascii="Comic Sans MS" w:hAnsi="Comic Sans MS" w:cs="Arial"/>
                <w:color w:val="000000"/>
                <w:sz w:val="16"/>
                <w:szCs w:val="16"/>
              </w:rPr>
            </w:pPr>
            <w:r w:rsidRPr="0086367A">
              <w:rPr>
                <w:rFonts w:ascii="Comic Sans MS" w:hAnsi="Comic Sans MS" w:cs="Arial"/>
                <w:color w:val="000000"/>
                <w:sz w:val="16"/>
                <w:szCs w:val="16"/>
              </w:rPr>
              <w:t xml:space="preserve">The concept of sustainability is about the capacity of the environment to continue to support our lives and the lives </w:t>
            </w:r>
            <w:r w:rsidRPr="0086367A">
              <w:rPr>
                <w:rFonts w:ascii="Comic Sans MS" w:hAnsi="Comic Sans MS" w:cs="Arial"/>
                <w:color w:val="000000"/>
                <w:sz w:val="16"/>
                <w:szCs w:val="16"/>
              </w:rPr>
              <w:lastRenderedPageBreak/>
              <w:t>of other living creatures into the future.</w:t>
            </w:r>
          </w:p>
          <w:p w14:paraId="6F488FF9" w14:textId="77777777" w:rsidR="0086367A" w:rsidRDefault="0086367A" w:rsidP="006452DD">
            <w:pPr>
              <w:pStyle w:val="NormalWeb"/>
              <w:jc w:val="center"/>
              <w:textAlignment w:val="top"/>
              <w:rPr>
                <w:rFonts w:ascii="Comic Sans MS" w:hAnsi="Comic Sans MS" w:cs="Arial"/>
                <w:b/>
                <w:bCs/>
                <w:color w:val="000000"/>
                <w:bdr w:val="none" w:sz="0" w:space="0" w:color="auto" w:frame="1"/>
              </w:rPr>
            </w:pPr>
          </w:p>
          <w:p w14:paraId="64B15DF6" w14:textId="5EC67341" w:rsidR="00BC230D" w:rsidRPr="006452DD" w:rsidRDefault="00BC230D" w:rsidP="006452DD">
            <w:pPr>
              <w:pStyle w:val="NormalWeb"/>
              <w:jc w:val="center"/>
              <w:textAlignment w:val="top"/>
              <w:rPr>
                <w:rFonts w:ascii="Comic Sans MS" w:hAnsi="Comic Sans MS" w:cs="Arial"/>
                <w:b/>
                <w:bCs/>
                <w:color w:val="000000"/>
                <w:bdr w:val="none" w:sz="0" w:space="0" w:color="auto" w:frame="1"/>
              </w:rPr>
            </w:pPr>
          </w:p>
        </w:tc>
        <w:tc>
          <w:tcPr>
            <w:tcW w:w="860" w:type="pct"/>
          </w:tcPr>
          <w:p w14:paraId="036E8CB9" w14:textId="77777777" w:rsidR="00BC230D" w:rsidRDefault="00BC230D" w:rsidP="001C76DE"/>
        </w:tc>
        <w:tc>
          <w:tcPr>
            <w:tcW w:w="820" w:type="pct"/>
          </w:tcPr>
          <w:p w14:paraId="43194D54" w14:textId="77777777" w:rsidR="00BC230D" w:rsidRDefault="00BC230D" w:rsidP="00F53B8C"/>
        </w:tc>
        <w:tc>
          <w:tcPr>
            <w:tcW w:w="819" w:type="pct"/>
          </w:tcPr>
          <w:p w14:paraId="3CB86B3A" w14:textId="77777777" w:rsidR="00BC230D" w:rsidRDefault="00BC230D" w:rsidP="00F53B8C"/>
        </w:tc>
        <w:tc>
          <w:tcPr>
            <w:tcW w:w="861" w:type="pct"/>
          </w:tcPr>
          <w:p w14:paraId="09F67680" w14:textId="77777777" w:rsidR="00BC230D" w:rsidRDefault="00BC230D" w:rsidP="00F53B8C"/>
        </w:tc>
        <w:tc>
          <w:tcPr>
            <w:tcW w:w="822" w:type="pct"/>
          </w:tcPr>
          <w:p w14:paraId="4F2CCB97" w14:textId="77777777" w:rsidR="00BC230D" w:rsidRDefault="00BC230D" w:rsidP="00F53B8C"/>
        </w:tc>
      </w:tr>
    </w:tbl>
    <w:p w14:paraId="126BDD8F" w14:textId="4F1F6E3F" w:rsidR="00091632" w:rsidRDefault="00091632"/>
    <w:p w14:paraId="03D542AE" w14:textId="276BADE2" w:rsidR="00091632" w:rsidRDefault="00091632"/>
    <w:p w14:paraId="68FA7211" w14:textId="6AF6F481" w:rsidR="00091632" w:rsidRDefault="00091632"/>
    <w:p w14:paraId="1F0EDC25" w14:textId="280924A9" w:rsidR="00091632" w:rsidRPr="00091632" w:rsidRDefault="00091632">
      <w:pPr>
        <w:rPr>
          <w:b/>
          <w:bCs/>
          <w:sz w:val="28"/>
          <w:szCs w:val="28"/>
        </w:rPr>
      </w:pPr>
      <w:r w:rsidRPr="00091632">
        <w:rPr>
          <w:b/>
          <w:bCs/>
          <w:sz w:val="28"/>
          <w:szCs w:val="28"/>
        </w:rPr>
        <w:t>Progression of skills</w:t>
      </w:r>
    </w:p>
    <w:tbl>
      <w:tblPr>
        <w:tblStyle w:val="TableGrid"/>
        <w:tblW w:w="5000" w:type="pct"/>
        <w:tblLook w:val="04A0" w:firstRow="1" w:lastRow="0" w:firstColumn="1" w:lastColumn="0" w:noHBand="0" w:noVBand="1"/>
      </w:tblPr>
      <w:tblGrid>
        <w:gridCol w:w="2512"/>
        <w:gridCol w:w="2641"/>
        <w:gridCol w:w="2518"/>
        <w:gridCol w:w="2515"/>
        <w:gridCol w:w="2644"/>
        <w:gridCol w:w="2524"/>
      </w:tblGrid>
      <w:tr w:rsidR="004F3D25" w14:paraId="1B755927" w14:textId="77777777" w:rsidTr="008C68CA">
        <w:tc>
          <w:tcPr>
            <w:tcW w:w="818" w:type="pct"/>
          </w:tcPr>
          <w:p w14:paraId="1D975598" w14:textId="69CC4426" w:rsidR="00557D31" w:rsidRPr="00091632" w:rsidRDefault="00A85503" w:rsidP="00577E65">
            <w:pPr>
              <w:jc w:val="center"/>
              <w:rPr>
                <w:b/>
                <w:bCs/>
              </w:rPr>
            </w:pPr>
            <w:r w:rsidRPr="00091632">
              <w:rPr>
                <w:b/>
                <w:bCs/>
              </w:rPr>
              <w:t>Geographical Skills</w:t>
            </w:r>
          </w:p>
          <w:p w14:paraId="51BB7039" w14:textId="77777777" w:rsidR="00750333" w:rsidRDefault="00750333" w:rsidP="00577E65">
            <w:pPr>
              <w:jc w:val="center"/>
            </w:pPr>
          </w:p>
        </w:tc>
        <w:tc>
          <w:tcPr>
            <w:tcW w:w="860" w:type="pct"/>
          </w:tcPr>
          <w:p w14:paraId="1ECD29E7" w14:textId="175B8C07" w:rsidR="00641319" w:rsidRDefault="00641319" w:rsidP="00641319">
            <w:r>
              <w:t xml:space="preserve">• </w:t>
            </w:r>
            <w:r w:rsidR="00A85503">
              <w:t>Use directional language.</w:t>
            </w:r>
          </w:p>
          <w:p w14:paraId="3FCD4BAC" w14:textId="207AC5E3" w:rsidR="00641319" w:rsidRDefault="00641319" w:rsidP="00641319">
            <w:r>
              <w:t xml:space="preserve">• </w:t>
            </w:r>
            <w:r w:rsidR="00A85503">
              <w:t>Use maps, atlases and globes to identify the UK and selected other countries.</w:t>
            </w:r>
          </w:p>
          <w:p w14:paraId="41DCEDA3" w14:textId="6289FCB8" w:rsidR="00641319" w:rsidRDefault="00641319" w:rsidP="00641319">
            <w:r>
              <w:t xml:space="preserve">• </w:t>
            </w:r>
            <w:r w:rsidR="00A85503">
              <w:t>Construct basic maps using symbols in a key.</w:t>
            </w:r>
          </w:p>
          <w:p w14:paraId="53954C1F" w14:textId="157526AB" w:rsidR="00557D31" w:rsidRDefault="00641319" w:rsidP="00641319">
            <w:r>
              <w:t xml:space="preserve">• </w:t>
            </w:r>
            <w:r w:rsidR="00A85503">
              <w:t>Use simple compass directions – N, E, S, W.</w:t>
            </w:r>
          </w:p>
        </w:tc>
        <w:tc>
          <w:tcPr>
            <w:tcW w:w="820" w:type="pct"/>
          </w:tcPr>
          <w:p w14:paraId="21962D29" w14:textId="3C19AFA0" w:rsidR="006707FB" w:rsidRDefault="006707FB" w:rsidP="00C0395C">
            <w:r>
              <w:t xml:space="preserve">• </w:t>
            </w:r>
            <w:r w:rsidR="00A85503">
              <w:t>Use maps, atlases and globes to identify and compare different characteristics of locations within the UK.</w:t>
            </w:r>
          </w:p>
          <w:p w14:paraId="194F46F4" w14:textId="5FA52DC5" w:rsidR="006707FB" w:rsidRDefault="006707FB" w:rsidP="006707FB">
            <w:r>
              <w:t xml:space="preserve">• </w:t>
            </w:r>
            <w:r w:rsidR="00A85503">
              <w:t>Use all four compass directions.</w:t>
            </w:r>
          </w:p>
          <w:p w14:paraId="1161B5F1" w14:textId="098CE8AB" w:rsidR="006707FB" w:rsidRDefault="006707FB" w:rsidP="006707FB">
            <w:r>
              <w:t xml:space="preserve">• </w:t>
            </w:r>
            <w:r w:rsidR="00A85503">
              <w:t>Read 4-figure grid references.</w:t>
            </w:r>
          </w:p>
          <w:p w14:paraId="1F171A89" w14:textId="77777777" w:rsidR="00557D31" w:rsidRDefault="006707FB" w:rsidP="00A85503">
            <w:r>
              <w:t xml:space="preserve">• </w:t>
            </w:r>
            <w:r w:rsidR="00A85503">
              <w:t>Understand and read the symbols and key (including the use of Ordnance Survey maps) to build knowledge of the United Kingdom.</w:t>
            </w:r>
          </w:p>
          <w:p w14:paraId="0E72A4DB" w14:textId="3B26D12E" w:rsidR="0041530B" w:rsidRDefault="0041530B" w:rsidP="00A85503">
            <w:r>
              <w:t>Study and compare a village, town and city within our local area.</w:t>
            </w:r>
          </w:p>
        </w:tc>
        <w:tc>
          <w:tcPr>
            <w:tcW w:w="819" w:type="pct"/>
          </w:tcPr>
          <w:p w14:paraId="148BB303" w14:textId="649E1E98" w:rsidR="006707FB" w:rsidRDefault="006707FB" w:rsidP="00A85503">
            <w:r>
              <w:t xml:space="preserve">• Use </w:t>
            </w:r>
            <w:r w:rsidR="00A85503">
              <w:t>maps, atlases and globes to identify and compare different characteristics of locations within the UK and Europe.</w:t>
            </w:r>
          </w:p>
          <w:p w14:paraId="4E5F3702" w14:textId="1EBD3F30" w:rsidR="006707FB" w:rsidRDefault="006707FB" w:rsidP="006707FB">
            <w:r>
              <w:t xml:space="preserve">• </w:t>
            </w:r>
            <w:r w:rsidR="00A85503">
              <w:t>Use all eight compass directions.</w:t>
            </w:r>
          </w:p>
          <w:p w14:paraId="35CE150E" w14:textId="4CE6CF80" w:rsidR="006707FB" w:rsidRDefault="006707FB" w:rsidP="006707FB">
            <w:r>
              <w:t xml:space="preserve">• </w:t>
            </w:r>
            <w:r w:rsidR="00A85503">
              <w:t>Read and write 4-figure grid references.</w:t>
            </w:r>
          </w:p>
          <w:p w14:paraId="36D639C6" w14:textId="77777777" w:rsidR="00557D31" w:rsidRDefault="006707FB" w:rsidP="006707FB">
            <w:r>
              <w:t xml:space="preserve">• </w:t>
            </w:r>
            <w:r w:rsidR="00A85503">
              <w:t>Understand and read the symbols and key to build my knowledge of the United Kingdom and Europe.</w:t>
            </w:r>
          </w:p>
          <w:p w14:paraId="3E0A7EF2" w14:textId="3D8BF647" w:rsidR="0041530B" w:rsidRDefault="0041530B" w:rsidP="006707FB">
            <w:r>
              <w:t>Study and compare the UK with another European country.</w:t>
            </w:r>
          </w:p>
        </w:tc>
        <w:tc>
          <w:tcPr>
            <w:tcW w:w="861" w:type="pct"/>
          </w:tcPr>
          <w:p w14:paraId="33B4E0FB" w14:textId="0ED12D80" w:rsidR="005D7661" w:rsidRDefault="005D7661" w:rsidP="005D7661">
            <w:r>
              <w:t xml:space="preserve">• </w:t>
            </w:r>
            <w:r w:rsidR="00A85503">
              <w:t>Use maps, atlases and globes to identify and compare different characteristics of locations within Europe and the Mediterranean.</w:t>
            </w:r>
          </w:p>
          <w:p w14:paraId="3CD28E74" w14:textId="5D0F1849" w:rsidR="00A85503" w:rsidRDefault="005D7661" w:rsidP="00A85503">
            <w:r>
              <w:t xml:space="preserve">• </w:t>
            </w:r>
            <w:r w:rsidR="00A85503">
              <w:t>Read and write 6-figure grid references.</w:t>
            </w:r>
          </w:p>
          <w:p w14:paraId="27237DB7" w14:textId="758AB305" w:rsidR="0041530B" w:rsidRDefault="0041530B" w:rsidP="00A85503">
            <w:r>
              <w:t>Study and compare the UK with a Mediterranean country.</w:t>
            </w:r>
          </w:p>
          <w:p w14:paraId="213D42B1" w14:textId="627A8B3E" w:rsidR="00557D31" w:rsidRDefault="00557D31" w:rsidP="005D7661"/>
        </w:tc>
        <w:tc>
          <w:tcPr>
            <w:tcW w:w="822" w:type="pct"/>
          </w:tcPr>
          <w:p w14:paraId="46344310" w14:textId="6F26A4CF" w:rsidR="005D7661" w:rsidRDefault="00B469F6" w:rsidP="005D7661">
            <w:r>
              <w:t xml:space="preserve">• </w:t>
            </w:r>
            <w:r w:rsidR="00A85503">
              <w:t>Use maps, atlases and globes to identify and compare different characteristics of locations within North and South America.</w:t>
            </w:r>
          </w:p>
          <w:p w14:paraId="3E534470" w14:textId="68F368F9" w:rsidR="00B469F6" w:rsidRDefault="0041530B">
            <w:r>
              <w:t>• Study and compare different environments within North and South America (rainforests).</w:t>
            </w:r>
          </w:p>
        </w:tc>
      </w:tr>
      <w:tr w:rsidR="004F3D25" w14:paraId="767A823F" w14:textId="77777777" w:rsidTr="008C68CA">
        <w:tc>
          <w:tcPr>
            <w:tcW w:w="818" w:type="pct"/>
          </w:tcPr>
          <w:p w14:paraId="7FE9E62F" w14:textId="2326CCB8" w:rsidR="00557D31" w:rsidRDefault="00A85503" w:rsidP="00577E65">
            <w:pPr>
              <w:jc w:val="center"/>
            </w:pPr>
            <w:r>
              <w:t>Fieldwork</w:t>
            </w:r>
          </w:p>
          <w:p w14:paraId="4B30A20B" w14:textId="77777777" w:rsidR="00750333" w:rsidRDefault="00750333" w:rsidP="00577E65">
            <w:pPr>
              <w:jc w:val="center"/>
            </w:pPr>
          </w:p>
        </w:tc>
        <w:tc>
          <w:tcPr>
            <w:tcW w:w="860" w:type="pct"/>
          </w:tcPr>
          <w:p w14:paraId="23C55B56" w14:textId="1D8F43C3" w:rsidR="00557D31" w:rsidRDefault="00747996">
            <w:r>
              <w:t>• Use fieldwork to study features of the local environment.</w:t>
            </w:r>
          </w:p>
        </w:tc>
        <w:tc>
          <w:tcPr>
            <w:tcW w:w="820" w:type="pct"/>
          </w:tcPr>
          <w:p w14:paraId="00B43F2B" w14:textId="77777777" w:rsidR="00557D31" w:rsidRDefault="00747996">
            <w:r>
              <w:t>• Use fieldwork to observe, measure, record and present the human and physical features in the local area (KS1 consolidation).</w:t>
            </w:r>
          </w:p>
          <w:p w14:paraId="654DB5D3" w14:textId="625A9960" w:rsidR="00803BF0" w:rsidRDefault="00803BF0">
            <w:r>
              <w:lastRenderedPageBreak/>
              <w:t>Use fieldwork of our school and local area to create an action plan to reduce waste.</w:t>
            </w:r>
          </w:p>
        </w:tc>
        <w:tc>
          <w:tcPr>
            <w:tcW w:w="819" w:type="pct"/>
          </w:tcPr>
          <w:p w14:paraId="5626BA72" w14:textId="77777777" w:rsidR="00557D31" w:rsidRDefault="00747996">
            <w:r>
              <w:lastRenderedPageBreak/>
              <w:t>• Use fieldwork to observe, measure, record and present the physical features of a hill/mountain.</w:t>
            </w:r>
          </w:p>
          <w:p w14:paraId="714559B5" w14:textId="50C0A7D1" w:rsidR="00803BF0" w:rsidRDefault="00803BF0" w:rsidP="00803BF0">
            <w:r>
              <w:t xml:space="preserve">Use fieldwork of our school and local area to </w:t>
            </w:r>
            <w:r>
              <w:lastRenderedPageBreak/>
              <w:t xml:space="preserve">create an action plan to </w:t>
            </w:r>
            <w:r>
              <w:t>go carbon net zero.</w:t>
            </w:r>
          </w:p>
        </w:tc>
        <w:tc>
          <w:tcPr>
            <w:tcW w:w="861" w:type="pct"/>
          </w:tcPr>
          <w:p w14:paraId="0C8F70D7" w14:textId="273FC82C" w:rsidR="00557D31" w:rsidRDefault="00803BF0" w:rsidP="00803BF0">
            <w:r>
              <w:lastRenderedPageBreak/>
              <w:t xml:space="preserve">Use fieldwork of our school and local area to create an action plan to </w:t>
            </w:r>
            <w:r>
              <w:t>reduce plastic pollution.</w:t>
            </w:r>
          </w:p>
        </w:tc>
        <w:tc>
          <w:tcPr>
            <w:tcW w:w="822" w:type="pct"/>
          </w:tcPr>
          <w:p w14:paraId="75E893C9" w14:textId="6960B856" w:rsidR="00557D31" w:rsidRDefault="00803BF0" w:rsidP="00803BF0">
            <w:r>
              <w:t xml:space="preserve">Use fieldwork of our school and local area to create an action plan to </w:t>
            </w:r>
            <w:r>
              <w:t>use less space.</w:t>
            </w:r>
          </w:p>
        </w:tc>
      </w:tr>
    </w:tbl>
    <w:p w14:paraId="71ED60D2" w14:textId="77777777" w:rsidR="00B67367" w:rsidRDefault="00B67367"/>
    <w:tbl>
      <w:tblPr>
        <w:tblStyle w:val="TableGrid"/>
        <w:tblW w:w="5000" w:type="pct"/>
        <w:tblLook w:val="04A0" w:firstRow="1" w:lastRow="0" w:firstColumn="1" w:lastColumn="0" w:noHBand="0" w:noVBand="1"/>
      </w:tblPr>
      <w:tblGrid>
        <w:gridCol w:w="2512"/>
        <w:gridCol w:w="2641"/>
        <w:gridCol w:w="2518"/>
        <w:gridCol w:w="2515"/>
        <w:gridCol w:w="2644"/>
        <w:gridCol w:w="2524"/>
      </w:tblGrid>
      <w:tr w:rsidR="00B67367" w14:paraId="12260DA4" w14:textId="77777777" w:rsidTr="008C68CA">
        <w:tc>
          <w:tcPr>
            <w:tcW w:w="818" w:type="pct"/>
          </w:tcPr>
          <w:p w14:paraId="40E94D15" w14:textId="77777777" w:rsidR="00B67367" w:rsidRPr="00091632" w:rsidRDefault="00B67367" w:rsidP="00B67367">
            <w:pPr>
              <w:rPr>
                <w:b/>
                <w:bCs/>
                <w:sz w:val="28"/>
                <w:szCs w:val="28"/>
              </w:rPr>
            </w:pPr>
            <w:r w:rsidRPr="00091632">
              <w:rPr>
                <w:b/>
                <w:bCs/>
                <w:sz w:val="28"/>
                <w:szCs w:val="28"/>
              </w:rPr>
              <w:t>Key vocabulary</w:t>
            </w:r>
          </w:p>
          <w:p w14:paraId="3C028DF6" w14:textId="77777777" w:rsidR="00B67367" w:rsidRDefault="00B67367" w:rsidP="00B67367">
            <w:pPr>
              <w:jc w:val="center"/>
            </w:pPr>
          </w:p>
        </w:tc>
        <w:tc>
          <w:tcPr>
            <w:tcW w:w="860" w:type="pct"/>
          </w:tcPr>
          <w:p w14:paraId="490CF227" w14:textId="17DDC497" w:rsidR="00B67367" w:rsidRDefault="00B67367" w:rsidP="00B67367">
            <w:r w:rsidRPr="00750333">
              <w:rPr>
                <w:b/>
                <w:sz w:val="32"/>
              </w:rPr>
              <w:t>KS1</w:t>
            </w:r>
          </w:p>
        </w:tc>
        <w:tc>
          <w:tcPr>
            <w:tcW w:w="820" w:type="pct"/>
          </w:tcPr>
          <w:p w14:paraId="10B2AF91" w14:textId="31CB85EF" w:rsidR="00B67367" w:rsidRDefault="00B67367" w:rsidP="00B67367">
            <w:r w:rsidRPr="00750333">
              <w:rPr>
                <w:b/>
                <w:sz w:val="32"/>
              </w:rPr>
              <w:t>Year 3</w:t>
            </w:r>
          </w:p>
        </w:tc>
        <w:tc>
          <w:tcPr>
            <w:tcW w:w="819" w:type="pct"/>
          </w:tcPr>
          <w:p w14:paraId="320608A5" w14:textId="67DDFAB0" w:rsidR="00B67367" w:rsidRDefault="00B67367" w:rsidP="00B67367">
            <w:r w:rsidRPr="00750333">
              <w:rPr>
                <w:b/>
                <w:sz w:val="32"/>
              </w:rPr>
              <w:t>Year 4</w:t>
            </w:r>
          </w:p>
        </w:tc>
        <w:tc>
          <w:tcPr>
            <w:tcW w:w="861" w:type="pct"/>
          </w:tcPr>
          <w:p w14:paraId="2C8679E9" w14:textId="49E71C1C" w:rsidR="00B67367" w:rsidRDefault="00B67367" w:rsidP="00B67367">
            <w:r w:rsidRPr="00750333">
              <w:rPr>
                <w:b/>
                <w:sz w:val="32"/>
              </w:rPr>
              <w:t>Year 5</w:t>
            </w:r>
          </w:p>
        </w:tc>
        <w:tc>
          <w:tcPr>
            <w:tcW w:w="822" w:type="pct"/>
          </w:tcPr>
          <w:p w14:paraId="3DFF9C90" w14:textId="422E46C6" w:rsidR="00B67367" w:rsidRDefault="00B67367" w:rsidP="00B67367">
            <w:r w:rsidRPr="00750333">
              <w:rPr>
                <w:b/>
                <w:sz w:val="32"/>
              </w:rPr>
              <w:t>Year 6</w:t>
            </w:r>
          </w:p>
        </w:tc>
      </w:tr>
      <w:tr w:rsidR="00B67367" w14:paraId="233FE206" w14:textId="77777777" w:rsidTr="00DA3F34">
        <w:tc>
          <w:tcPr>
            <w:tcW w:w="818" w:type="pct"/>
            <w:vAlign w:val="center"/>
          </w:tcPr>
          <w:p w14:paraId="6C8BF0CC" w14:textId="7DEB9FCE" w:rsidR="00B67367" w:rsidRDefault="00B67367" w:rsidP="00B67367">
            <w:pPr>
              <w:jc w:val="center"/>
            </w:pPr>
            <w:r w:rsidRPr="005D1FAB">
              <w:rPr>
                <w:rFonts w:cstheme="minorHAnsi"/>
                <w:b/>
                <w:color w:val="333333"/>
                <w:szCs w:val="21"/>
              </w:rPr>
              <w:t>Autumn</w:t>
            </w:r>
          </w:p>
        </w:tc>
        <w:tc>
          <w:tcPr>
            <w:tcW w:w="860" w:type="pct"/>
          </w:tcPr>
          <w:p w14:paraId="4FA1C156" w14:textId="39F4A4E7" w:rsidR="00B67367" w:rsidRDefault="00B67367" w:rsidP="00B67367"/>
        </w:tc>
        <w:tc>
          <w:tcPr>
            <w:tcW w:w="820" w:type="pct"/>
          </w:tcPr>
          <w:p w14:paraId="271A7F23" w14:textId="77777777" w:rsidR="00B67367" w:rsidRDefault="00B67367" w:rsidP="00B67367">
            <w:pPr>
              <w:rPr>
                <w:rFonts w:cstheme="minorHAnsi"/>
                <w:b/>
                <w:bCs/>
                <w:color w:val="333333"/>
              </w:rPr>
            </w:pPr>
            <w:r w:rsidRPr="007A264E">
              <w:rPr>
                <w:rFonts w:cstheme="minorHAnsi"/>
                <w:b/>
                <w:bCs/>
                <w:color w:val="333333"/>
              </w:rPr>
              <w:t>Our Local region of the UK</w:t>
            </w:r>
          </w:p>
          <w:p w14:paraId="3E8C1A96" w14:textId="77777777" w:rsidR="00B67367" w:rsidRDefault="00B67367" w:rsidP="00B67367">
            <w:pPr>
              <w:rPr>
                <w:rFonts w:cstheme="minorHAnsi"/>
                <w:b/>
                <w:bCs/>
                <w:color w:val="333333"/>
              </w:rPr>
            </w:pPr>
          </w:p>
          <w:p w14:paraId="1FE4C12A" w14:textId="77777777" w:rsidR="00B67367" w:rsidRDefault="00B67367" w:rsidP="00B67367">
            <w:pPr>
              <w:rPr>
                <w:rFonts w:cstheme="minorHAnsi"/>
                <w:b/>
                <w:bCs/>
                <w:color w:val="333333"/>
              </w:rPr>
            </w:pPr>
          </w:p>
          <w:p w14:paraId="25D3257A" w14:textId="77777777" w:rsidR="00B67367" w:rsidRDefault="00B67367" w:rsidP="00B67367">
            <w:pPr>
              <w:rPr>
                <w:rFonts w:cstheme="minorHAnsi"/>
                <w:b/>
                <w:bCs/>
                <w:color w:val="333333"/>
              </w:rPr>
            </w:pPr>
          </w:p>
          <w:p w14:paraId="0B82EA92" w14:textId="77777777" w:rsidR="00B67367" w:rsidRDefault="00B67367" w:rsidP="00B67367"/>
        </w:tc>
        <w:tc>
          <w:tcPr>
            <w:tcW w:w="819" w:type="pct"/>
          </w:tcPr>
          <w:p w14:paraId="10D07D07" w14:textId="77777777" w:rsidR="00B67367" w:rsidRDefault="00B67367" w:rsidP="00B67367">
            <w:pPr>
              <w:rPr>
                <w:rFonts w:cstheme="minorHAnsi"/>
                <w:b/>
                <w:bCs/>
                <w:color w:val="333333"/>
              </w:rPr>
            </w:pPr>
            <w:r w:rsidRPr="007A264E">
              <w:rPr>
                <w:rFonts w:cstheme="minorHAnsi"/>
                <w:b/>
                <w:bCs/>
                <w:color w:val="333333"/>
              </w:rPr>
              <w:t>Living in Europe</w:t>
            </w:r>
          </w:p>
          <w:p w14:paraId="5E871F77" w14:textId="77777777" w:rsidR="00B67367" w:rsidRDefault="00B67367" w:rsidP="00B67367">
            <w:pPr>
              <w:rPr>
                <w:rFonts w:cstheme="minorHAnsi"/>
                <w:b/>
                <w:bCs/>
                <w:color w:val="333333"/>
              </w:rPr>
            </w:pPr>
          </w:p>
          <w:p w14:paraId="386D8CDA" w14:textId="00CF1358" w:rsidR="00B67367" w:rsidRPr="00B67367" w:rsidRDefault="00B67367" w:rsidP="00B67367">
            <w:pPr>
              <w:rPr>
                <w:i/>
                <w:iCs/>
              </w:rPr>
            </w:pPr>
            <w:r w:rsidRPr="00B67367">
              <w:rPr>
                <w:i/>
                <w:iCs/>
              </w:rPr>
              <w:t>country, location, river, lake, Northern/southern hemisphere, region, continents, tropics, similarities, differences, capital cities,</w:t>
            </w:r>
          </w:p>
        </w:tc>
        <w:tc>
          <w:tcPr>
            <w:tcW w:w="861" w:type="pct"/>
          </w:tcPr>
          <w:p w14:paraId="3154EE09" w14:textId="77777777" w:rsidR="00B67367" w:rsidRDefault="00B67367" w:rsidP="00B67367">
            <w:pPr>
              <w:rPr>
                <w:rFonts w:cstheme="minorHAnsi"/>
                <w:b/>
                <w:bCs/>
                <w:color w:val="333333"/>
              </w:rPr>
            </w:pPr>
            <w:r w:rsidRPr="007A264E">
              <w:rPr>
                <w:rFonts w:cstheme="minorHAnsi"/>
                <w:b/>
                <w:bCs/>
                <w:color w:val="333333"/>
              </w:rPr>
              <w:t>What is the Mediterranean region like?</w:t>
            </w:r>
          </w:p>
          <w:p w14:paraId="5DC1484E" w14:textId="0A9DFAF4" w:rsidR="00B67367" w:rsidRPr="00B67367" w:rsidRDefault="00B67367" w:rsidP="00B67367">
            <w:pPr>
              <w:rPr>
                <w:i/>
                <w:iCs/>
              </w:rPr>
            </w:pPr>
            <w:r w:rsidRPr="00B67367">
              <w:rPr>
                <w:i/>
                <w:iCs/>
              </w:rPr>
              <w:t>country, location, river, lake, Northern/southern hemisphere, region, continents, tropics, similarities, differences, capital cities,</w:t>
            </w:r>
          </w:p>
        </w:tc>
        <w:tc>
          <w:tcPr>
            <w:tcW w:w="822" w:type="pct"/>
          </w:tcPr>
          <w:p w14:paraId="4EC53876" w14:textId="77777777" w:rsidR="00B67367" w:rsidRDefault="00B67367" w:rsidP="00B67367">
            <w:pPr>
              <w:rPr>
                <w:rFonts w:cstheme="minorHAnsi"/>
                <w:b/>
                <w:bCs/>
                <w:color w:val="333333"/>
              </w:rPr>
            </w:pPr>
            <w:r w:rsidRPr="007A264E">
              <w:rPr>
                <w:rFonts w:cstheme="minorHAnsi"/>
                <w:b/>
                <w:bCs/>
                <w:color w:val="333333"/>
              </w:rPr>
              <w:t>Where are the Americas?</w:t>
            </w:r>
          </w:p>
          <w:p w14:paraId="5AFFD29E" w14:textId="7F13EABE" w:rsidR="00B67367" w:rsidRPr="00B67367" w:rsidRDefault="00B67367" w:rsidP="00B67367">
            <w:pPr>
              <w:rPr>
                <w:i/>
                <w:iCs/>
              </w:rPr>
            </w:pPr>
            <w:r w:rsidRPr="00B67367">
              <w:rPr>
                <w:i/>
                <w:iCs/>
              </w:rPr>
              <w:t>Continent, country, states, region, climate, precipitation, wonders, geographical features, population, currency, area, time zone, landmarks, points of interest, culture, national holiday, national, territories, tropical, humid, subtropical, products, industries</w:t>
            </w:r>
          </w:p>
        </w:tc>
      </w:tr>
      <w:tr w:rsidR="00B67367" w14:paraId="326D44F3" w14:textId="77777777" w:rsidTr="00DA3F34">
        <w:tc>
          <w:tcPr>
            <w:tcW w:w="818" w:type="pct"/>
            <w:vAlign w:val="center"/>
          </w:tcPr>
          <w:p w14:paraId="00F57944" w14:textId="535E9646" w:rsidR="00B67367" w:rsidRDefault="00B67367" w:rsidP="00B67367">
            <w:pPr>
              <w:jc w:val="center"/>
            </w:pPr>
            <w:r w:rsidRPr="005D1FAB">
              <w:rPr>
                <w:rFonts w:cstheme="minorHAnsi"/>
                <w:b/>
                <w:color w:val="333333"/>
                <w:szCs w:val="21"/>
              </w:rPr>
              <w:t>Spring</w:t>
            </w:r>
          </w:p>
        </w:tc>
        <w:tc>
          <w:tcPr>
            <w:tcW w:w="860" w:type="pct"/>
          </w:tcPr>
          <w:p w14:paraId="6439C672" w14:textId="05826320" w:rsidR="00B67367" w:rsidRDefault="00B67367" w:rsidP="00B67367"/>
        </w:tc>
        <w:tc>
          <w:tcPr>
            <w:tcW w:w="820" w:type="pct"/>
          </w:tcPr>
          <w:p w14:paraId="30517C28" w14:textId="77777777" w:rsidR="00B67367" w:rsidRDefault="00B67367" w:rsidP="00B67367">
            <w:pPr>
              <w:rPr>
                <w:rFonts w:cstheme="minorHAnsi"/>
                <w:b/>
                <w:bCs/>
                <w:color w:val="333333"/>
              </w:rPr>
            </w:pPr>
            <w:r w:rsidRPr="007A264E">
              <w:rPr>
                <w:rFonts w:cstheme="minorHAnsi"/>
                <w:b/>
                <w:bCs/>
                <w:color w:val="333333"/>
              </w:rPr>
              <w:t>Extreme Weather within the UK</w:t>
            </w:r>
          </w:p>
          <w:p w14:paraId="4114E545" w14:textId="77777777" w:rsidR="00B67367" w:rsidRDefault="00B67367" w:rsidP="00B67367">
            <w:pPr>
              <w:rPr>
                <w:rFonts w:cstheme="minorHAnsi"/>
                <w:b/>
                <w:bCs/>
                <w:color w:val="333333"/>
              </w:rPr>
            </w:pPr>
          </w:p>
          <w:p w14:paraId="59AC60A1" w14:textId="77777777" w:rsidR="00B67367" w:rsidRDefault="00B67367" w:rsidP="00B67367">
            <w:pPr>
              <w:rPr>
                <w:rFonts w:cstheme="minorHAnsi"/>
                <w:b/>
                <w:bCs/>
                <w:color w:val="333333"/>
              </w:rPr>
            </w:pPr>
          </w:p>
          <w:p w14:paraId="177EEBB8" w14:textId="77777777" w:rsidR="00B67367" w:rsidRDefault="00B67367" w:rsidP="00B67367"/>
        </w:tc>
        <w:tc>
          <w:tcPr>
            <w:tcW w:w="819" w:type="pct"/>
          </w:tcPr>
          <w:p w14:paraId="7B25AAC9" w14:textId="018145FF" w:rsidR="00B67367" w:rsidRDefault="00B67367" w:rsidP="00B67367">
            <w:r w:rsidRPr="007A264E">
              <w:rPr>
                <w:rFonts w:cstheme="minorHAnsi"/>
                <w:b/>
                <w:bCs/>
                <w:color w:val="333333"/>
              </w:rPr>
              <w:t>Mountains</w:t>
            </w:r>
          </w:p>
        </w:tc>
        <w:tc>
          <w:tcPr>
            <w:tcW w:w="861" w:type="pct"/>
          </w:tcPr>
          <w:p w14:paraId="3E38CB80" w14:textId="77777777" w:rsidR="00B67367" w:rsidRDefault="00B67367" w:rsidP="00B67367">
            <w:pPr>
              <w:rPr>
                <w:rFonts w:cstheme="minorHAnsi"/>
                <w:b/>
                <w:bCs/>
                <w:color w:val="333333"/>
              </w:rPr>
            </w:pPr>
            <w:r w:rsidRPr="007A264E">
              <w:rPr>
                <w:rFonts w:cstheme="minorHAnsi"/>
                <w:b/>
                <w:bCs/>
                <w:color w:val="333333"/>
              </w:rPr>
              <w:t>What causes volcanoes and earthquakes?</w:t>
            </w:r>
          </w:p>
          <w:p w14:paraId="6F15E304" w14:textId="23E3BFEC" w:rsidR="00B67367" w:rsidRPr="00B67367" w:rsidRDefault="00B67367" w:rsidP="00B67367">
            <w:pPr>
              <w:rPr>
                <w:i/>
                <w:iCs/>
              </w:rPr>
            </w:pPr>
            <w:r w:rsidRPr="00B67367">
              <w:rPr>
                <w:i/>
                <w:iCs/>
              </w:rPr>
              <w:t>Eruption, aftershock, tsunami, magma, lava, dormant, fault, magnitude, landslide, tectonic plates, coldest, hottest, driest, wettest, cyclone, typhoon, hurricane, tsunami, Richter Scale</w:t>
            </w:r>
          </w:p>
        </w:tc>
        <w:tc>
          <w:tcPr>
            <w:tcW w:w="822" w:type="pct"/>
          </w:tcPr>
          <w:p w14:paraId="498CD4C4" w14:textId="77777777" w:rsidR="00B67367" w:rsidRDefault="00B67367" w:rsidP="00B67367">
            <w:pPr>
              <w:rPr>
                <w:rFonts w:cstheme="minorHAnsi"/>
                <w:b/>
                <w:bCs/>
                <w:color w:val="333333"/>
              </w:rPr>
            </w:pPr>
            <w:r w:rsidRPr="007A264E">
              <w:rPr>
                <w:rFonts w:cstheme="minorHAnsi"/>
                <w:b/>
                <w:bCs/>
                <w:color w:val="333333"/>
              </w:rPr>
              <w:t>Rivers and the Water Cycle</w:t>
            </w:r>
          </w:p>
          <w:p w14:paraId="3ACB4EE0" w14:textId="77777777" w:rsidR="00B67367" w:rsidRPr="00B67367" w:rsidRDefault="00B67367" w:rsidP="00B67367">
            <w:pPr>
              <w:rPr>
                <w:i/>
                <w:iCs/>
              </w:rPr>
            </w:pPr>
            <w:r w:rsidRPr="00B67367">
              <w:rPr>
                <w:i/>
                <w:iCs/>
              </w:rPr>
              <w:t>Estuary, mouth, source, meander, waterfall. Erosion, tributary, ox bow lake, delta, stream</w:t>
            </w:r>
          </w:p>
          <w:p w14:paraId="35B3165A" w14:textId="074051C0" w:rsidR="00B67367" w:rsidRDefault="00B67367" w:rsidP="00B67367"/>
        </w:tc>
      </w:tr>
      <w:tr w:rsidR="00B67367" w14:paraId="0EA1D823" w14:textId="77777777" w:rsidTr="00DA3F34">
        <w:tc>
          <w:tcPr>
            <w:tcW w:w="818" w:type="pct"/>
            <w:vAlign w:val="center"/>
          </w:tcPr>
          <w:p w14:paraId="72C1E3A3" w14:textId="6EB7DFC2" w:rsidR="00B67367" w:rsidRDefault="00B67367" w:rsidP="00B67367">
            <w:pPr>
              <w:jc w:val="center"/>
            </w:pPr>
            <w:r w:rsidRPr="005D1FAB">
              <w:rPr>
                <w:rFonts w:cstheme="minorHAnsi"/>
                <w:b/>
                <w:color w:val="333333"/>
                <w:szCs w:val="21"/>
              </w:rPr>
              <w:t>Summer</w:t>
            </w:r>
          </w:p>
        </w:tc>
        <w:tc>
          <w:tcPr>
            <w:tcW w:w="860" w:type="pct"/>
          </w:tcPr>
          <w:p w14:paraId="1346D0A4" w14:textId="049EFC6A" w:rsidR="00B67367" w:rsidRDefault="00B67367" w:rsidP="00B67367"/>
        </w:tc>
        <w:tc>
          <w:tcPr>
            <w:tcW w:w="820" w:type="pct"/>
          </w:tcPr>
          <w:p w14:paraId="4503F527" w14:textId="77777777" w:rsidR="00B67367" w:rsidRDefault="00B67367" w:rsidP="00B67367">
            <w:pPr>
              <w:rPr>
                <w:rFonts w:cstheme="minorHAnsi"/>
                <w:b/>
                <w:bCs/>
                <w:color w:val="333333"/>
              </w:rPr>
            </w:pPr>
            <w:r w:rsidRPr="007A264E">
              <w:rPr>
                <w:rFonts w:cstheme="minorHAnsi"/>
                <w:b/>
                <w:bCs/>
                <w:color w:val="333333"/>
              </w:rPr>
              <w:t xml:space="preserve">A region of the UK </w:t>
            </w:r>
            <w:r>
              <w:rPr>
                <w:rFonts w:cstheme="minorHAnsi"/>
                <w:b/>
                <w:bCs/>
                <w:color w:val="333333"/>
              </w:rPr>
              <w:t>–</w:t>
            </w:r>
            <w:r w:rsidRPr="007A264E">
              <w:rPr>
                <w:rFonts w:cstheme="minorHAnsi"/>
                <w:b/>
                <w:bCs/>
                <w:color w:val="333333"/>
              </w:rPr>
              <w:t xml:space="preserve"> Wales</w:t>
            </w:r>
          </w:p>
          <w:p w14:paraId="43E0ABE4" w14:textId="77777777" w:rsidR="00B67367" w:rsidRDefault="00B67367" w:rsidP="00B67367">
            <w:pPr>
              <w:rPr>
                <w:rFonts w:cstheme="minorHAnsi"/>
                <w:b/>
                <w:bCs/>
                <w:color w:val="333333"/>
              </w:rPr>
            </w:pPr>
          </w:p>
          <w:p w14:paraId="1D2F11B0" w14:textId="77777777" w:rsidR="00B67367" w:rsidRDefault="00B67367" w:rsidP="00B67367">
            <w:pPr>
              <w:rPr>
                <w:rFonts w:cstheme="minorHAnsi"/>
                <w:b/>
                <w:bCs/>
                <w:color w:val="333333"/>
              </w:rPr>
            </w:pPr>
          </w:p>
          <w:p w14:paraId="31C647D5" w14:textId="77777777" w:rsidR="00B67367" w:rsidRDefault="00B67367" w:rsidP="00B67367">
            <w:pPr>
              <w:rPr>
                <w:rFonts w:cstheme="minorHAnsi"/>
                <w:b/>
                <w:bCs/>
                <w:color w:val="333333"/>
              </w:rPr>
            </w:pPr>
          </w:p>
          <w:p w14:paraId="1EBED0C3" w14:textId="77777777" w:rsidR="00B67367" w:rsidRDefault="00B67367" w:rsidP="00B67367"/>
        </w:tc>
        <w:tc>
          <w:tcPr>
            <w:tcW w:w="819" w:type="pct"/>
          </w:tcPr>
          <w:p w14:paraId="195B90A0" w14:textId="60BE4388" w:rsidR="00B67367" w:rsidRDefault="00B67367" w:rsidP="00B67367">
            <w:r w:rsidRPr="007A264E">
              <w:rPr>
                <w:rFonts w:cstheme="minorHAnsi"/>
                <w:b/>
                <w:bCs/>
                <w:color w:val="333333"/>
              </w:rPr>
              <w:t>Where can we holiday in Europe?</w:t>
            </w:r>
          </w:p>
        </w:tc>
        <w:tc>
          <w:tcPr>
            <w:tcW w:w="861" w:type="pct"/>
          </w:tcPr>
          <w:p w14:paraId="68C7FE0C" w14:textId="7E3191B8" w:rsidR="00B67367" w:rsidRDefault="00B67367" w:rsidP="00B67367">
            <w:r w:rsidRPr="007A264E">
              <w:rPr>
                <w:rFonts w:cstheme="minorHAnsi"/>
                <w:b/>
                <w:bCs/>
                <w:color w:val="333333"/>
              </w:rPr>
              <w:t>Where can we holiday in the Mediterranean?</w:t>
            </w:r>
          </w:p>
        </w:tc>
        <w:tc>
          <w:tcPr>
            <w:tcW w:w="822" w:type="pct"/>
          </w:tcPr>
          <w:p w14:paraId="5B6A0DD7" w14:textId="4EB02D77" w:rsidR="00B67367" w:rsidRDefault="00B67367" w:rsidP="00B67367">
            <w:r w:rsidRPr="007A264E">
              <w:rPr>
                <w:rFonts w:cstheme="minorHAnsi"/>
                <w:b/>
                <w:bCs/>
                <w:color w:val="333333"/>
              </w:rPr>
              <w:t>How is the rainforest changing?</w:t>
            </w:r>
          </w:p>
        </w:tc>
      </w:tr>
    </w:tbl>
    <w:p w14:paraId="00B31CDC" w14:textId="77777777" w:rsidR="00557D31" w:rsidRDefault="00557D31"/>
    <w:p w14:paraId="6726160F" w14:textId="77777777" w:rsidR="00091632" w:rsidRDefault="00091632" w:rsidP="00091632"/>
    <w:p w14:paraId="414A4AD9" w14:textId="77777777" w:rsidR="00091632" w:rsidRPr="003E5FC5" w:rsidRDefault="00091632" w:rsidP="00091632">
      <w:pPr>
        <w:pStyle w:val="NormalWeb"/>
        <w:spacing w:before="0" w:beforeAutospacing="0" w:after="0" w:afterAutospacing="0"/>
        <w:rPr>
          <w:rFonts w:asciiTheme="minorHAnsi" w:hAnsiTheme="minorHAnsi" w:cstheme="minorHAnsi"/>
          <w:color w:val="333333"/>
          <w:sz w:val="21"/>
          <w:szCs w:val="21"/>
        </w:rPr>
      </w:pPr>
    </w:p>
    <w:p w14:paraId="0EFD7121" w14:textId="736853D5" w:rsidR="00091632" w:rsidRDefault="00091632" w:rsidP="001432F4">
      <w:pPr>
        <w:pStyle w:val="NormalWeb"/>
        <w:spacing w:before="0" w:beforeAutospacing="0" w:after="150" w:afterAutospacing="0"/>
      </w:pPr>
      <w:r>
        <w:rPr>
          <w:rFonts w:ascii="Comic Sans MS" w:hAnsi="Comic Sans MS"/>
          <w:color w:val="333333"/>
        </w:rPr>
        <w:t> </w:t>
      </w:r>
      <w:r>
        <w:t xml:space="preserve"> </w:t>
      </w:r>
    </w:p>
    <w:p w14:paraId="7266E09C" w14:textId="77777777" w:rsidR="00557D31" w:rsidRDefault="00557D31"/>
    <w:p w14:paraId="6FC3C5D1" w14:textId="77777777" w:rsidR="00557D31" w:rsidRDefault="00557D31"/>
    <w:sectPr w:rsidR="00557D31" w:rsidSect="008C68CA">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516755"/>
    <w:multiLevelType w:val="hybridMultilevel"/>
    <w:tmpl w:val="F71ED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mirrorMargin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D31"/>
    <w:rsid w:val="000302BE"/>
    <w:rsid w:val="00091632"/>
    <w:rsid w:val="000D7EA2"/>
    <w:rsid w:val="001432F4"/>
    <w:rsid w:val="001B6320"/>
    <w:rsid w:val="001C76DE"/>
    <w:rsid w:val="00217392"/>
    <w:rsid w:val="002213A7"/>
    <w:rsid w:val="0041530B"/>
    <w:rsid w:val="00421189"/>
    <w:rsid w:val="004E1C83"/>
    <w:rsid w:val="004F3D25"/>
    <w:rsid w:val="00557D31"/>
    <w:rsid w:val="00577E65"/>
    <w:rsid w:val="005D7661"/>
    <w:rsid w:val="00641319"/>
    <w:rsid w:val="006452DD"/>
    <w:rsid w:val="0065709A"/>
    <w:rsid w:val="00667C64"/>
    <w:rsid w:val="006707FB"/>
    <w:rsid w:val="00747996"/>
    <w:rsid w:val="00750333"/>
    <w:rsid w:val="00765056"/>
    <w:rsid w:val="007A264E"/>
    <w:rsid w:val="00803BF0"/>
    <w:rsid w:val="00825A85"/>
    <w:rsid w:val="0086367A"/>
    <w:rsid w:val="00891F44"/>
    <w:rsid w:val="008C68CA"/>
    <w:rsid w:val="00922B4C"/>
    <w:rsid w:val="009F52F4"/>
    <w:rsid w:val="00A85503"/>
    <w:rsid w:val="00A930F8"/>
    <w:rsid w:val="00AC5A20"/>
    <w:rsid w:val="00B469F6"/>
    <w:rsid w:val="00B67367"/>
    <w:rsid w:val="00BA6745"/>
    <w:rsid w:val="00BC230D"/>
    <w:rsid w:val="00C0395C"/>
    <w:rsid w:val="00C54E2A"/>
    <w:rsid w:val="00CB69DB"/>
    <w:rsid w:val="00E5000C"/>
    <w:rsid w:val="00F500A1"/>
    <w:rsid w:val="00F53B8C"/>
    <w:rsid w:val="00FD3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1653F"/>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D25"/>
    <w:pPr>
      <w:ind w:left="720"/>
      <w:contextualSpacing/>
    </w:pPr>
  </w:style>
  <w:style w:type="paragraph" w:styleId="NormalWeb">
    <w:name w:val="Normal (Web)"/>
    <w:basedOn w:val="Normal"/>
    <w:uiPriority w:val="99"/>
    <w:unhideWhenUsed/>
    <w:rsid w:val="0009163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744058">
      <w:bodyDiv w:val="1"/>
      <w:marLeft w:val="0"/>
      <w:marRight w:val="0"/>
      <w:marTop w:val="0"/>
      <w:marBottom w:val="0"/>
      <w:divBdr>
        <w:top w:val="none" w:sz="0" w:space="0" w:color="auto"/>
        <w:left w:val="none" w:sz="0" w:space="0" w:color="auto"/>
        <w:bottom w:val="none" w:sz="0" w:space="0" w:color="auto"/>
        <w:right w:val="none" w:sz="0" w:space="0" w:color="auto"/>
      </w:divBdr>
    </w:div>
    <w:div w:id="1090084776">
      <w:bodyDiv w:val="1"/>
      <w:marLeft w:val="0"/>
      <w:marRight w:val="0"/>
      <w:marTop w:val="0"/>
      <w:marBottom w:val="0"/>
      <w:divBdr>
        <w:top w:val="none" w:sz="0" w:space="0" w:color="auto"/>
        <w:left w:val="none" w:sz="0" w:space="0" w:color="auto"/>
        <w:bottom w:val="none" w:sz="0" w:space="0" w:color="auto"/>
        <w:right w:val="none" w:sz="0" w:space="0" w:color="auto"/>
      </w:divBdr>
    </w:div>
    <w:div w:id="1186754761">
      <w:bodyDiv w:val="1"/>
      <w:marLeft w:val="0"/>
      <w:marRight w:val="0"/>
      <w:marTop w:val="0"/>
      <w:marBottom w:val="0"/>
      <w:divBdr>
        <w:top w:val="none" w:sz="0" w:space="0" w:color="auto"/>
        <w:left w:val="none" w:sz="0" w:space="0" w:color="auto"/>
        <w:bottom w:val="none" w:sz="0" w:space="0" w:color="auto"/>
        <w:right w:val="none" w:sz="0" w:space="0" w:color="auto"/>
      </w:divBdr>
    </w:div>
    <w:div w:id="1658992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7</Pages>
  <Words>1759</Words>
  <Characters>10027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11763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Barden, Sarah</cp:lastModifiedBy>
  <cp:revision>3</cp:revision>
  <dcterms:created xsi:type="dcterms:W3CDTF">2022-06-29T15:30:00Z</dcterms:created>
  <dcterms:modified xsi:type="dcterms:W3CDTF">2022-07-21T13:24:00Z</dcterms:modified>
</cp:coreProperties>
</file>