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7C56" w:rsidRDefault="005A389C" w:rsidP="00D12A9A">
      <w:pPr>
        <w:jc w:val="both"/>
      </w:pPr>
      <w:r>
        <w:t>PE Report 2014/5</w:t>
      </w:r>
    </w:p>
    <w:p w:rsidR="005A389C" w:rsidRDefault="00E867CA" w:rsidP="00D12A9A">
      <w:pPr>
        <w:jc w:val="both"/>
      </w:pPr>
      <w:r>
        <w:t xml:space="preserve">PE Grant </w:t>
      </w:r>
      <w:r w:rsidR="005A389C">
        <w:t>Pupil Premium Funding</w:t>
      </w:r>
    </w:p>
    <w:p w:rsidR="00590CF4" w:rsidRDefault="00590CF4" w:rsidP="00D12A9A">
      <w:pPr>
        <w:jc w:val="both"/>
      </w:pPr>
      <w:r>
        <w:t>To focus on developing skills the school has purchased a PE specialist teacher</w:t>
      </w:r>
      <w:r w:rsidRPr="00590CF4">
        <w:t xml:space="preserve"> </w:t>
      </w:r>
      <w:r>
        <w:t>whom has worked with Primary School groups. This has helped pupils develop a range of skills, physical, social and mental, through the medium of sport at a significantly faster and higher level.</w:t>
      </w:r>
      <w:r w:rsidR="00BD0A2C">
        <w:t xml:space="preserve"> The majority of last year’s allocation of £8,750 was spent on this development which was in line with the school’s strategic change to </w:t>
      </w:r>
      <w:r w:rsidR="00392C3C">
        <w:t>use specialist teachers to teach topic subjects. A small amount of the money (£850 approximately) was spent on the purchase of specialist equipment designed to improve the students fundamental movement skills which has been key to the overall improvement of the students engagement and attainment.</w:t>
      </w:r>
    </w:p>
    <w:p w:rsidR="005A389C" w:rsidRDefault="005A389C" w:rsidP="00D12A9A">
      <w:pPr>
        <w:jc w:val="both"/>
      </w:pPr>
      <w:r>
        <w:t>The early part of the year saw a focus on team games to develop the children’s social skills, motor skills and ability to participate in games outside of school. Overall this was very successful with an increase in participation in the organised break/lunch-time activities and extra-curricular clubs. For 2015/6 the plan is to charge parents for their children’s attendance at after-school clubs to ensure that quality provision is possible through attendee’s being committed to the activity and not just accessing a ‘free’ child minding service, particularly in light of the amendments to the school day. Of specific relevance was the progress made in Football with the establishment of Year 5/6 and</w:t>
      </w:r>
      <w:r w:rsidR="00284811">
        <w:t xml:space="preserve"> Year 3/4 teams both of which competed in the Telford Area Schools Football Tournament. Of further relevance is that three Year 6 boys were invited to trial at AFC Telford of which two received places within their Youth Development Centre. This was a direct result of the Schools initiative in </w:t>
      </w:r>
      <w:r w:rsidR="00590CF4">
        <w:t>the</w:t>
      </w:r>
      <w:r w:rsidR="00284811">
        <w:t xml:space="preserve"> appointment </w:t>
      </w:r>
      <w:r w:rsidR="00590CF4">
        <w:t xml:space="preserve">of a PE specialist </w:t>
      </w:r>
      <w:r w:rsidR="00284811">
        <w:t xml:space="preserve">and the opportunity it provided </w:t>
      </w:r>
      <w:r w:rsidR="00590CF4">
        <w:t>them</w:t>
      </w:r>
      <w:r w:rsidR="00284811">
        <w:t xml:space="preserve"> to work with the students. Furthermore, a number of children progressed sufficiently and gained in confidence enabling them to join Sunday League teams.</w:t>
      </w:r>
      <w:r w:rsidR="002655AB">
        <w:t xml:space="preserve"> Mr Webster (School Governor) highlighted the excellent progress of the team and the high quality of Football played by them, attributing it to the standard of coaching received.</w:t>
      </w:r>
    </w:p>
    <w:p w:rsidR="00284811" w:rsidRDefault="00284811" w:rsidP="00D12A9A">
      <w:pPr>
        <w:jc w:val="both"/>
      </w:pPr>
      <w:r>
        <w:t xml:space="preserve">In Basketball, one Year 6 pupil was invited to train with the Shropshire Warriors team having developed an interest in the game through </w:t>
      </w:r>
      <w:r w:rsidR="00590CF4">
        <w:t>the</w:t>
      </w:r>
      <w:r>
        <w:t xml:space="preserve"> introduction</w:t>
      </w:r>
      <w:r w:rsidR="00590CF4">
        <w:t xml:space="preserve"> of the sport to the school</w:t>
      </w:r>
      <w:r>
        <w:t>, whilst others joined local cricket clubs.</w:t>
      </w:r>
      <w:r w:rsidR="00B94D3C">
        <w:t xml:space="preserve"> Feedback from the Telford Co-operative Academy and Holy Trinity suggest that on average our Year 6 leavers have arrived with a good PE grounding, compared with some other Primary School’s students.</w:t>
      </w:r>
    </w:p>
    <w:p w:rsidR="00B94D3C" w:rsidRDefault="00B94D3C" w:rsidP="00D12A9A">
      <w:pPr>
        <w:jc w:val="both"/>
      </w:pPr>
      <w:r>
        <w:t>Gymnastics proved popular with students developing their own routines based on travel and balance. For 2015/6 an extra-curricular Gymnastics club is running which will offer students the opportunity to further develop their interest and ability in a wider rang</w:t>
      </w:r>
      <w:r w:rsidR="00D12A9A">
        <w:t>e of skills, including vaulting, which requires specialist coaching. Students will perform for their parents and take part in the Area Schools competition for Novice competitors.</w:t>
      </w:r>
    </w:p>
    <w:p w:rsidR="00B94D3C" w:rsidRDefault="00B94D3C" w:rsidP="00D12A9A">
      <w:pPr>
        <w:jc w:val="both"/>
      </w:pPr>
      <w:r>
        <w:t>Cross country was also a popular extra-curricular activity, with students making good progress and the Year 3’s all took part in a joint activity with the Year 2’s from the Infants School. This club continues for 2015/6 and it is planned to compet</w:t>
      </w:r>
      <w:r w:rsidR="00D12A9A">
        <w:t>e in the Telford Schools League, funded by the money raised from the club itself.</w:t>
      </w:r>
    </w:p>
    <w:p w:rsidR="00284811" w:rsidRDefault="00284811" w:rsidP="00486710">
      <w:pPr>
        <w:spacing w:after="0" w:line="240" w:lineRule="auto"/>
        <w:jc w:val="both"/>
      </w:pPr>
      <w:r w:rsidRPr="00486710">
        <w:t>Overall student satisfaction was judged to be high, PE coming out as one of the favourite lessons, according to the end of Year survey. Student progress was largely at or above the expected levels of progress and Age Related Expectations</w:t>
      </w:r>
      <w:r w:rsidR="00B94D3C" w:rsidRPr="00486710">
        <w:t>.</w:t>
      </w:r>
      <w:r w:rsidR="00486710" w:rsidRPr="00486710">
        <w:t xml:space="preserve"> </w:t>
      </w:r>
      <w:r w:rsidR="00486710">
        <w:t xml:space="preserve"> For 2015/6 </w:t>
      </w:r>
      <w:r w:rsidR="00486710" w:rsidRPr="00486710">
        <w:rPr>
          <w:rFonts w:cs="Arial"/>
        </w:rPr>
        <w:t xml:space="preserve">the </w:t>
      </w:r>
      <w:r w:rsidR="00486710">
        <w:rPr>
          <w:rFonts w:cs="Arial"/>
          <w:b/>
        </w:rPr>
        <w:t>t</w:t>
      </w:r>
      <w:r w:rsidR="00486710" w:rsidRPr="00486710">
        <w:rPr>
          <w:rFonts w:cs="Arial"/>
          <w:b/>
        </w:rPr>
        <w:t>arget</w:t>
      </w:r>
      <w:r w:rsidR="00486710" w:rsidRPr="00486710">
        <w:rPr>
          <w:rFonts w:cs="Arial"/>
        </w:rPr>
        <w:t xml:space="preserve"> percentage of pupils attaining ‘age related expectations’ across the school </w:t>
      </w:r>
      <w:r w:rsidR="00486710">
        <w:rPr>
          <w:rFonts w:cs="Arial"/>
        </w:rPr>
        <w:t xml:space="preserve">is </w:t>
      </w:r>
      <w:r w:rsidR="00486710" w:rsidRPr="00486710">
        <w:rPr>
          <w:rFonts w:cs="Arial"/>
        </w:rPr>
        <w:t>at least</w:t>
      </w:r>
      <w:r w:rsidR="00486710" w:rsidRPr="00486710">
        <w:rPr>
          <w:rFonts w:cs="Arial"/>
          <w:b/>
        </w:rPr>
        <w:t xml:space="preserve"> 75%</w:t>
      </w:r>
      <w:r w:rsidR="00486710" w:rsidRPr="00486710">
        <w:rPr>
          <w:rFonts w:cs="Arial"/>
        </w:rPr>
        <w:t xml:space="preserve"> of each year group</w:t>
      </w:r>
      <w:r w:rsidR="00486710">
        <w:rPr>
          <w:rFonts w:cs="Arial"/>
        </w:rPr>
        <w:t>, which represents a further 12% improvement on last year’s performance</w:t>
      </w:r>
      <w:r w:rsidR="00BD0A2C">
        <w:rPr>
          <w:rFonts w:cs="Arial"/>
        </w:rPr>
        <w:t xml:space="preserve"> (63%)</w:t>
      </w:r>
      <w:r w:rsidR="00486710">
        <w:rPr>
          <w:rFonts w:cs="Arial"/>
        </w:rPr>
        <w:t xml:space="preserve">. </w:t>
      </w:r>
      <w:r w:rsidR="007D0F5B">
        <w:t>Attendance at extra-curricular clubs saw more than 1/3 of the student cohort regularly attend one or more ‘physically active’ clubs</w:t>
      </w:r>
      <w:r w:rsidR="00F757DE">
        <w:t xml:space="preserve"> on a weekly basis. 2015/6 should see this number matched and offer a greater number of students the opportunit</w:t>
      </w:r>
      <w:r w:rsidR="006D5B08">
        <w:t xml:space="preserve">y to compete in inter and intra </w:t>
      </w:r>
      <w:r w:rsidR="00F757DE">
        <w:t>school competitions in a range of sports.</w:t>
      </w:r>
      <w:r w:rsidR="006D5B08">
        <w:t xml:space="preserve"> Furthermore staff and the NQT’s in particular should benefit from the regular opportunity to work alongside </w:t>
      </w:r>
      <w:r w:rsidR="00590CF4">
        <w:t xml:space="preserve">our PE </w:t>
      </w:r>
      <w:r w:rsidR="00BD0A2C">
        <w:t>spe</w:t>
      </w:r>
      <w:r w:rsidR="00590CF4">
        <w:t>ci</w:t>
      </w:r>
      <w:r w:rsidR="00BD0A2C">
        <w:t>a</w:t>
      </w:r>
      <w:r w:rsidR="00590CF4">
        <w:t>list</w:t>
      </w:r>
      <w:r w:rsidR="006D5B08">
        <w:t xml:space="preserve"> in the mornings to ‘</w:t>
      </w:r>
      <w:proofErr w:type="spellStart"/>
      <w:r w:rsidR="006D5B08">
        <w:t>upskill</w:t>
      </w:r>
      <w:proofErr w:type="spellEnd"/>
      <w:r w:rsidR="006D5B08">
        <w:t>’ themselves through the sharing of good practice.</w:t>
      </w:r>
      <w:r w:rsidR="009C7128">
        <w:t xml:space="preserve"> This will also particularly help Miss Turner who has joined the school with PE as a specialism.</w:t>
      </w:r>
    </w:p>
    <w:p w:rsidR="00BD0A2C" w:rsidRDefault="00BD0A2C" w:rsidP="00486710">
      <w:pPr>
        <w:spacing w:after="0" w:line="240" w:lineRule="auto"/>
        <w:jc w:val="both"/>
      </w:pPr>
    </w:p>
    <w:p w:rsidR="00E867CA" w:rsidRDefault="00BD0A2C" w:rsidP="00486710">
      <w:pPr>
        <w:spacing w:after="0" w:line="240" w:lineRule="auto"/>
        <w:jc w:val="both"/>
      </w:pPr>
      <w:r>
        <w:t xml:space="preserve">The 2015/6 allocation of £8,885 (to be confirmed) will again largely fund the employment of the specialist member of staff and specific developments such as the introduction of new sports like Badminton and opportunities such as entry into the Shropshire School Games qualifying competitions. </w:t>
      </w:r>
      <w:r w:rsidR="00392C3C">
        <w:t xml:space="preserve">SEND pupils have already participated in this, taking part in a Shropshire Games qualifier for the </w:t>
      </w:r>
      <w:proofErr w:type="spellStart"/>
      <w:r w:rsidR="00E33A3C">
        <w:t>Sportability</w:t>
      </w:r>
      <w:proofErr w:type="spellEnd"/>
      <w:r w:rsidR="00392C3C">
        <w:t xml:space="preserve"> Games.</w:t>
      </w:r>
      <w:r w:rsidR="00E867CA">
        <w:t xml:space="preserve"> In addition part of the grant has gone towards membership of the Telford and Wrekin Sports partnership- allowing our pupils access to further opportunities. In Autumn 2 pupils will be benefitting from a area wide gymnastic program.  </w:t>
      </w:r>
    </w:p>
    <w:sectPr w:rsidR="00E867CA" w:rsidSect="00486710">
      <w:pgSz w:w="11906" w:h="16838"/>
      <w:pgMar w:top="568"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082B2D"/>
    <w:multiLevelType w:val="hybridMultilevel"/>
    <w:tmpl w:val="2B0481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6"/>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89C"/>
    <w:rsid w:val="002655AB"/>
    <w:rsid w:val="00284811"/>
    <w:rsid w:val="00392C3C"/>
    <w:rsid w:val="00486710"/>
    <w:rsid w:val="004C7C56"/>
    <w:rsid w:val="00590CF4"/>
    <w:rsid w:val="005A389C"/>
    <w:rsid w:val="006D5B08"/>
    <w:rsid w:val="007D0F5B"/>
    <w:rsid w:val="009C7128"/>
    <w:rsid w:val="00B94D3C"/>
    <w:rsid w:val="00BD0A2C"/>
    <w:rsid w:val="00D12A9A"/>
    <w:rsid w:val="00E33A3C"/>
    <w:rsid w:val="00E867CA"/>
    <w:rsid w:val="00F757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BEB42DA4</Template>
  <TotalTime>4</TotalTime>
  <Pages>1</Pages>
  <Words>754</Words>
  <Characters>4302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T&amp;W</Company>
  <LinksUpToDate>false</LinksUpToDate>
  <CharactersWithSpaces>5046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Minor, Debbie</dc:creator>
  <cp:lastModifiedBy>Fox, Robert</cp:lastModifiedBy>
  <cp:revision>2</cp:revision>
  <dcterms:created xsi:type="dcterms:W3CDTF">2015-11-04T19:32:00Z</dcterms:created>
  <dcterms:modified xsi:type="dcterms:W3CDTF">2015-11-04T19:32:00Z</dcterms:modified>
</cp:coreProperties>
</file>